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A70D7" w14:textId="44047A6B" w:rsidR="00D053BB" w:rsidRPr="00361758" w:rsidRDefault="00D053BB" w:rsidP="00D053BB">
      <w:pPr>
        <w:spacing w:after="200" w:line="360" w:lineRule="auto"/>
        <w:ind w:firstLine="2"/>
        <w:jc w:val="center"/>
        <w:rPr>
          <w:rFonts w:ascii="Arial" w:eastAsia="Times New Roman" w:hAnsi="Arial" w:cs="Arial"/>
          <w:sz w:val="20"/>
          <w:szCs w:val="20"/>
        </w:rPr>
      </w:pPr>
      <w:r w:rsidRPr="00361758">
        <w:rPr>
          <w:rFonts w:ascii="Arial" w:eastAsia="Times New Roman" w:hAnsi="Arial" w:cs="Arial"/>
          <w:sz w:val="20"/>
          <w:szCs w:val="20"/>
        </w:rPr>
        <w:t xml:space="preserve">Projeto de Lei nº </w:t>
      </w:r>
      <w:r>
        <w:rPr>
          <w:rFonts w:ascii="Arial" w:eastAsia="Times New Roman" w:hAnsi="Arial" w:cs="Arial"/>
          <w:sz w:val="20"/>
          <w:szCs w:val="20"/>
        </w:rPr>
        <w:t>016</w:t>
      </w:r>
      <w:r w:rsidRPr="00361758">
        <w:rPr>
          <w:rFonts w:ascii="Arial" w:eastAsia="Times New Roman" w:hAnsi="Arial" w:cs="Arial"/>
          <w:sz w:val="20"/>
          <w:szCs w:val="20"/>
        </w:rPr>
        <w:t xml:space="preserve">/2026, de </w:t>
      </w:r>
      <w:r>
        <w:rPr>
          <w:rFonts w:ascii="Arial" w:eastAsia="Times New Roman" w:hAnsi="Arial" w:cs="Arial"/>
          <w:sz w:val="20"/>
          <w:szCs w:val="20"/>
        </w:rPr>
        <w:t>21</w:t>
      </w:r>
      <w:r w:rsidRPr="00361758">
        <w:rPr>
          <w:rFonts w:ascii="Arial" w:eastAsia="Times New Roman" w:hAnsi="Arial" w:cs="Arial"/>
          <w:sz w:val="20"/>
          <w:szCs w:val="20"/>
        </w:rPr>
        <w:t xml:space="preserve"> de </w:t>
      </w:r>
      <w:r>
        <w:rPr>
          <w:rFonts w:ascii="Arial" w:eastAsia="Times New Roman" w:hAnsi="Arial" w:cs="Arial"/>
          <w:sz w:val="20"/>
          <w:szCs w:val="20"/>
        </w:rPr>
        <w:t xml:space="preserve">maio </w:t>
      </w:r>
      <w:r w:rsidRPr="00361758">
        <w:rPr>
          <w:rFonts w:ascii="Arial" w:eastAsia="Times New Roman" w:hAnsi="Arial" w:cs="Arial"/>
          <w:sz w:val="20"/>
          <w:szCs w:val="20"/>
        </w:rPr>
        <w:t>de 2026.</w:t>
      </w:r>
    </w:p>
    <w:p w14:paraId="6637CE4E" w14:textId="77777777" w:rsidR="00D053BB" w:rsidRPr="00361758" w:rsidRDefault="00D053BB" w:rsidP="00D053BB">
      <w:pPr>
        <w:spacing w:before="120"/>
        <w:ind w:left="3828"/>
        <w:jc w:val="both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  <w:i/>
          <w:sz w:val="20"/>
          <w:szCs w:val="20"/>
        </w:rPr>
        <w:t xml:space="preserve">“Autoriza a abertura de Crédito Especial no valor de R$ </w:t>
      </w:r>
      <w:r>
        <w:rPr>
          <w:rFonts w:ascii="Arial" w:hAnsi="Arial" w:cs="Arial"/>
          <w:i/>
          <w:sz w:val="20"/>
          <w:szCs w:val="20"/>
        </w:rPr>
        <w:t>10.000,00</w:t>
      </w:r>
      <w:r w:rsidRPr="000244D6">
        <w:rPr>
          <w:rFonts w:ascii="Arial" w:hAnsi="Arial" w:cs="Arial"/>
          <w:i/>
          <w:sz w:val="20"/>
          <w:szCs w:val="20"/>
        </w:rPr>
        <w:t xml:space="preserve"> (</w:t>
      </w:r>
      <w:r>
        <w:rPr>
          <w:rFonts w:ascii="Arial" w:hAnsi="Arial" w:cs="Arial"/>
          <w:i/>
          <w:sz w:val="20"/>
          <w:szCs w:val="20"/>
        </w:rPr>
        <w:t>dez mil reais)</w:t>
      </w:r>
      <w:r w:rsidRPr="000244D6">
        <w:rPr>
          <w:rFonts w:ascii="Arial" w:hAnsi="Arial" w:cs="Arial"/>
          <w:sz w:val="20"/>
          <w:szCs w:val="20"/>
        </w:rPr>
        <w:t>.”</w:t>
      </w:r>
    </w:p>
    <w:p w14:paraId="05F27D40" w14:textId="77777777" w:rsidR="00D053BB" w:rsidRPr="00361758" w:rsidRDefault="00D053BB" w:rsidP="00D053BB">
      <w:pPr>
        <w:spacing w:before="120"/>
        <w:ind w:left="3828"/>
        <w:jc w:val="both"/>
        <w:rPr>
          <w:rFonts w:ascii="Arial" w:hAnsi="Arial" w:cs="Arial"/>
          <w:i/>
          <w:sz w:val="20"/>
          <w:szCs w:val="20"/>
        </w:rPr>
      </w:pPr>
      <w:r w:rsidRPr="00361758">
        <w:rPr>
          <w:rFonts w:ascii="Arial" w:hAnsi="Arial" w:cs="Arial"/>
          <w:i/>
          <w:sz w:val="20"/>
          <w:szCs w:val="20"/>
        </w:rPr>
        <w:t xml:space="preserve"> </w:t>
      </w:r>
    </w:p>
    <w:p w14:paraId="42BBBDD7" w14:textId="77777777" w:rsidR="00D053BB" w:rsidRPr="00361758" w:rsidRDefault="00D053BB" w:rsidP="00D053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</w:rPr>
        <w:t xml:space="preserve">         </w:t>
      </w:r>
      <w:r w:rsidRPr="00361758">
        <w:rPr>
          <w:rFonts w:ascii="Arial" w:hAnsi="Arial" w:cs="Arial"/>
          <w:b/>
          <w:bCs/>
          <w:sz w:val="20"/>
          <w:szCs w:val="20"/>
        </w:rPr>
        <w:t>FRANCISCO DAVID FRIGHETTO</w:t>
      </w:r>
      <w:r w:rsidRPr="00361758">
        <w:rPr>
          <w:rFonts w:ascii="Arial" w:hAnsi="Arial" w:cs="Arial"/>
          <w:sz w:val="20"/>
          <w:szCs w:val="20"/>
        </w:rPr>
        <w:t>, Prefeito Municipal de Anta Gorda, Estado do Rio Grande do Sul, no uso das atribuições que lhe confere a Lei Orgânica Municipal,</w:t>
      </w:r>
    </w:p>
    <w:p w14:paraId="376EC6C9" w14:textId="77777777" w:rsidR="00D053BB" w:rsidRPr="00361758" w:rsidRDefault="00D053BB" w:rsidP="00D053BB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61758">
        <w:rPr>
          <w:rFonts w:ascii="Arial" w:hAnsi="Arial" w:cs="Arial"/>
          <w:sz w:val="20"/>
          <w:szCs w:val="20"/>
        </w:rPr>
        <w:t>Faço saber, que a Câmara Municipal de Vereadores aprovou e eu, sanciono e promulgo a seguinte Lei:</w:t>
      </w:r>
    </w:p>
    <w:p w14:paraId="2FCCD327" w14:textId="77777777" w:rsidR="00D053BB" w:rsidRPr="00361758" w:rsidRDefault="00D053BB" w:rsidP="00D053BB">
      <w:pPr>
        <w:spacing w:line="276" w:lineRule="auto"/>
        <w:ind w:firstLine="1276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361758">
        <w:rPr>
          <w:rFonts w:ascii="Arial" w:hAnsi="Arial" w:cs="Arial"/>
          <w:sz w:val="20"/>
          <w:szCs w:val="20"/>
        </w:rPr>
        <w:t xml:space="preserve"> </w:t>
      </w:r>
      <w:r w:rsidRPr="00361758">
        <w:rPr>
          <w:rFonts w:ascii="Arial" w:hAnsi="Arial" w:cs="Arial"/>
          <w:b/>
          <w:bCs/>
          <w:sz w:val="20"/>
          <w:szCs w:val="20"/>
        </w:rPr>
        <w:t>Art. 1º</w:t>
      </w:r>
      <w:r w:rsidRPr="00361758">
        <w:rPr>
          <w:rFonts w:ascii="Arial" w:hAnsi="Arial" w:cs="Arial"/>
          <w:sz w:val="20"/>
          <w:szCs w:val="20"/>
        </w:rPr>
        <w:t xml:space="preserve"> Fica o Poder Executivo autorizado a abrir Crédito Especial no Orçamento de 2026 no valor de </w:t>
      </w:r>
      <w:bookmarkStart w:id="0" w:name="_Hlk187322961"/>
      <w:r w:rsidRPr="00361758">
        <w:rPr>
          <w:rFonts w:ascii="Arial" w:hAnsi="Arial" w:cs="Arial"/>
          <w:b/>
          <w:bCs/>
          <w:i/>
          <w:sz w:val="20"/>
          <w:szCs w:val="20"/>
        </w:rPr>
        <w:t xml:space="preserve">R$ </w:t>
      </w:r>
      <w:r>
        <w:rPr>
          <w:rFonts w:ascii="Arial" w:hAnsi="Arial" w:cs="Arial"/>
          <w:b/>
          <w:bCs/>
          <w:i/>
          <w:sz w:val="20"/>
          <w:szCs w:val="20"/>
        </w:rPr>
        <w:t>10.000,00</w:t>
      </w:r>
      <w:r w:rsidRPr="000244D6">
        <w:rPr>
          <w:rFonts w:ascii="Arial" w:hAnsi="Arial" w:cs="Arial"/>
          <w:b/>
          <w:bCs/>
          <w:i/>
          <w:sz w:val="20"/>
          <w:szCs w:val="20"/>
        </w:rPr>
        <w:t xml:space="preserve"> (</w:t>
      </w:r>
      <w:r>
        <w:rPr>
          <w:rFonts w:ascii="Arial" w:hAnsi="Arial" w:cs="Arial"/>
          <w:b/>
          <w:bCs/>
          <w:i/>
          <w:sz w:val="20"/>
          <w:szCs w:val="20"/>
        </w:rPr>
        <w:t>dez mil reais</w:t>
      </w:r>
      <w:r w:rsidRPr="00361758">
        <w:rPr>
          <w:rFonts w:ascii="Arial" w:hAnsi="Arial" w:cs="Arial"/>
          <w:b/>
          <w:bCs/>
          <w:i/>
          <w:sz w:val="20"/>
          <w:szCs w:val="20"/>
        </w:rPr>
        <w:t>)</w:t>
      </w:r>
      <w:r w:rsidRPr="00361758">
        <w:rPr>
          <w:rFonts w:ascii="Arial" w:hAnsi="Arial" w:cs="Arial"/>
          <w:bCs/>
          <w:sz w:val="20"/>
          <w:szCs w:val="20"/>
        </w:rPr>
        <w:t>,</w:t>
      </w:r>
      <w:bookmarkEnd w:id="0"/>
      <w:r w:rsidRPr="00361758">
        <w:rPr>
          <w:rFonts w:ascii="Arial" w:hAnsi="Arial" w:cs="Arial"/>
          <w:bCs/>
          <w:sz w:val="20"/>
          <w:szCs w:val="20"/>
        </w:rPr>
        <w:t xml:space="preserve"> </w:t>
      </w:r>
      <w:r w:rsidRPr="00361758">
        <w:rPr>
          <w:rFonts w:ascii="Arial" w:hAnsi="Arial" w:cs="Arial"/>
          <w:sz w:val="20"/>
          <w:szCs w:val="20"/>
        </w:rPr>
        <w:t>com a seguinte classificaç</w:t>
      </w:r>
      <w:r>
        <w:rPr>
          <w:rFonts w:ascii="Arial" w:hAnsi="Arial" w:cs="Arial"/>
          <w:sz w:val="20"/>
          <w:szCs w:val="20"/>
        </w:rPr>
        <w:t>ão</w:t>
      </w:r>
      <w:r w:rsidRPr="00361758">
        <w:rPr>
          <w:rFonts w:ascii="Arial" w:hAnsi="Arial" w:cs="Arial"/>
          <w:sz w:val="20"/>
          <w:szCs w:val="20"/>
        </w:rPr>
        <w:t xml:space="preserve"> orçamentária:</w:t>
      </w:r>
    </w:p>
    <w:tbl>
      <w:tblPr>
        <w:tblW w:w="878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6379"/>
        <w:gridCol w:w="992"/>
      </w:tblGrid>
      <w:tr w:rsidR="00D053BB" w:rsidRPr="0065270A" w14:paraId="31C20A43" w14:textId="77777777" w:rsidTr="00303F8B">
        <w:tc>
          <w:tcPr>
            <w:tcW w:w="1418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FCD599B" w14:textId="77777777" w:rsidR="00D053BB" w:rsidRPr="0065270A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6379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3F3725D" w14:textId="77777777" w:rsidR="00D053BB" w:rsidRPr="0065270A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65270A">
              <w:rPr>
                <w:rStyle w:val="clear"/>
                <w:rFonts w:ascii="Arial" w:hAnsi="Arial" w:cs="Arial"/>
                <w:b/>
                <w:bCs/>
                <w:sz w:val="14"/>
                <w:szCs w:val="14"/>
              </w:rPr>
              <w:t xml:space="preserve">SECRETARIA MUNICIPAL </w:t>
            </w:r>
            <w:r>
              <w:rPr>
                <w:rStyle w:val="clear"/>
                <w:rFonts w:ascii="Arial" w:hAnsi="Arial" w:cs="Arial"/>
                <w:b/>
                <w:bCs/>
                <w:sz w:val="14"/>
                <w:szCs w:val="14"/>
              </w:rPr>
              <w:t>DE AGRICULTURA</w:t>
            </w:r>
          </w:p>
        </w:tc>
        <w:tc>
          <w:tcPr>
            <w:tcW w:w="992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D773893" w14:textId="77777777" w:rsidR="00D053BB" w:rsidRPr="0065270A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D053BB" w:rsidRPr="0065270A" w14:paraId="3FC33FB2" w14:textId="77777777" w:rsidTr="00303F8B">
        <w:tc>
          <w:tcPr>
            <w:tcW w:w="1418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C108247" w14:textId="77777777" w:rsidR="00D053BB" w:rsidRPr="0065270A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6379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062EB1C" w14:textId="77777777" w:rsidR="00D053BB" w:rsidRPr="0065270A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Style w:val="clear"/>
                <w:rFonts w:ascii="Arial" w:hAnsi="Arial" w:cs="Arial"/>
                <w:b/>
                <w:bCs/>
                <w:sz w:val="14"/>
                <w:szCs w:val="14"/>
              </w:rPr>
              <w:t>Secretaria Municipal de Agricultura</w:t>
            </w:r>
          </w:p>
        </w:tc>
        <w:tc>
          <w:tcPr>
            <w:tcW w:w="992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DE25AD4" w14:textId="77777777" w:rsidR="00D053BB" w:rsidRPr="0065270A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D053BB" w:rsidRPr="00361758" w14:paraId="6750C6FD" w14:textId="77777777" w:rsidTr="00303F8B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06F70D9" w14:textId="77777777" w:rsidR="00D053BB" w:rsidRPr="00361758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20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E48FEDD" w14:textId="77777777" w:rsidR="00D053BB" w:rsidRPr="00361758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Agricultura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1662972" w14:textId="77777777" w:rsidR="00D053BB" w:rsidRPr="00361758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D053BB" w:rsidRPr="00361758" w14:paraId="2A22D674" w14:textId="77777777" w:rsidTr="00303F8B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0EECA2E" w14:textId="77777777" w:rsidR="00D053BB" w:rsidRPr="00361758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608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3CEFA44" w14:textId="77777777" w:rsidR="00D053BB" w:rsidRPr="00361758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>
              <w:rPr>
                <w:rStyle w:val="clear"/>
                <w:rFonts w:ascii="Arial" w:hAnsi="Arial" w:cs="Arial"/>
                <w:sz w:val="14"/>
                <w:szCs w:val="14"/>
              </w:rPr>
              <w:t>Promoção da Produção Agropecuária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663B4FB" w14:textId="77777777" w:rsidR="00D053BB" w:rsidRPr="00361758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D053BB" w:rsidRPr="00361758" w14:paraId="6C553716" w14:textId="77777777" w:rsidTr="00303F8B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589EEBE" w14:textId="77777777" w:rsidR="00D053BB" w:rsidRPr="00361758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20.608.300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798B741" w14:textId="77777777" w:rsidR="00D053BB" w:rsidRPr="00361758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Incentivo e Fomento ao Setor Primário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8BB1659" w14:textId="77777777" w:rsidR="00D053BB" w:rsidRPr="00361758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D053BB" w:rsidRPr="00361758" w14:paraId="55FD3B6B" w14:textId="77777777" w:rsidTr="00303F8B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C2F3045" w14:textId="77777777" w:rsidR="00D053BB" w:rsidRPr="00361758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20.608.300.0.019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95B827C" w14:textId="77777777" w:rsidR="00D053BB" w:rsidRPr="00103D1E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103D1E">
              <w:rPr>
                <w:rStyle w:val="clear"/>
                <w:rFonts w:ascii="Arial" w:hAnsi="Arial" w:cs="Arial"/>
                <w:sz w:val="14"/>
                <w:szCs w:val="14"/>
              </w:rPr>
              <w:t>Apoio a Entidades e Associações que Visem o Bem Estar do Homem no Campo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6A9AA76" w14:textId="77777777" w:rsidR="00D053BB" w:rsidRPr="00361758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D053BB" w:rsidRPr="00361758" w14:paraId="1E246011" w14:textId="77777777" w:rsidTr="00303F8B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EDD6DCE" w14:textId="77777777" w:rsidR="00D053BB" w:rsidRPr="00361758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>50</w:t>
            </w: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FCA744B" w14:textId="77777777" w:rsidR="00D053BB" w:rsidRPr="00361758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hAnsi="Arial" w:cs="Arial"/>
                <w:sz w:val="14"/>
                <w:szCs w:val="14"/>
              </w:rPr>
              <w:t>Recursos não Vinculados de Impostos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4DC2FD8" w14:textId="77777777" w:rsidR="00D053BB" w:rsidRPr="00361758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D053BB" w:rsidRPr="00361758" w14:paraId="7BB15C25" w14:textId="77777777" w:rsidTr="00303F8B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486238B" w14:textId="77777777" w:rsidR="00D053BB" w:rsidRPr="00361758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>0001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90E949D" w14:textId="77777777" w:rsidR="00D053BB" w:rsidRPr="00361758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hAnsi="Arial" w:cs="Arial"/>
                <w:sz w:val="14"/>
                <w:szCs w:val="14"/>
              </w:rPr>
              <w:t>Livre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F683476" w14:textId="77777777" w:rsidR="00D053BB" w:rsidRPr="00361758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D053BB" w:rsidRPr="00361758" w14:paraId="1D775ED0" w14:textId="77777777" w:rsidTr="00303F8B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E28EA01" w14:textId="77777777" w:rsidR="00D053BB" w:rsidRPr="00361758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0998</w:t>
            </w:r>
            <w:r w:rsidRPr="00361758">
              <w:rPr>
                <w:rFonts w:ascii="Arial" w:eastAsia="Arial" w:hAnsi="Arial" w:cs="Arial"/>
                <w:sz w:val="14"/>
                <w:szCs w:val="14"/>
              </w:rPr>
              <w:t xml:space="preserve"> - </w:t>
            </w:r>
            <w:r>
              <w:rPr>
                <w:rFonts w:ascii="Arial" w:eastAsia="Arial" w:hAnsi="Arial" w:cs="Arial"/>
                <w:sz w:val="14"/>
                <w:szCs w:val="14"/>
              </w:rPr>
              <w:t>4</w:t>
            </w:r>
            <w:r w:rsidRPr="00361758">
              <w:rPr>
                <w:rFonts w:ascii="Arial" w:eastAsia="Arial" w:hAnsi="Arial" w:cs="Arial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z w:val="14"/>
                <w:szCs w:val="14"/>
              </w:rPr>
              <w:t>4</w:t>
            </w:r>
            <w:r w:rsidRPr="00361758">
              <w:rPr>
                <w:rFonts w:ascii="Arial" w:eastAsia="Arial" w:hAnsi="Arial" w:cs="Arial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z w:val="14"/>
                <w:szCs w:val="14"/>
              </w:rPr>
              <w:t>50</w:t>
            </w:r>
            <w:r w:rsidRPr="00361758">
              <w:rPr>
                <w:rFonts w:ascii="Arial" w:eastAsia="Arial" w:hAnsi="Arial" w:cs="Arial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z w:val="14"/>
                <w:szCs w:val="14"/>
              </w:rPr>
              <w:t>42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2A61E39" w14:textId="77777777" w:rsidR="00D053BB" w:rsidRPr="00361758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AUXÍLIOS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19E26632" w14:textId="77777777" w:rsidR="00D053BB" w:rsidRPr="000244D6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0244D6">
              <w:rPr>
                <w:rFonts w:ascii="Arial" w:eastAsia="Arial" w:hAnsi="Arial" w:cs="Arial"/>
                <w:sz w:val="14"/>
                <w:szCs w:val="14"/>
              </w:rPr>
              <w:t>10.000,00</w:t>
            </w:r>
          </w:p>
        </w:tc>
      </w:tr>
    </w:tbl>
    <w:p w14:paraId="077D1274" w14:textId="77777777" w:rsidR="00D053BB" w:rsidRPr="00361758" w:rsidRDefault="00D053BB" w:rsidP="00D053BB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6439AB27" w14:textId="77777777" w:rsidR="00D053BB" w:rsidRDefault="00D053BB" w:rsidP="00D053BB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DD4B18">
        <w:rPr>
          <w:rFonts w:ascii="Arial" w:hAnsi="Arial" w:cs="Arial"/>
          <w:b/>
          <w:bCs/>
          <w:sz w:val="20"/>
          <w:szCs w:val="20"/>
        </w:rPr>
        <w:t>Art. 2º</w:t>
      </w:r>
      <w:r w:rsidRPr="00DD4B18">
        <w:rPr>
          <w:rFonts w:ascii="Arial" w:hAnsi="Arial" w:cs="Arial"/>
          <w:sz w:val="20"/>
          <w:szCs w:val="20"/>
        </w:rPr>
        <w:t xml:space="preserve"> </w:t>
      </w:r>
      <w:r w:rsidRPr="00DD4B18">
        <w:rPr>
          <w:rFonts w:ascii="Arial" w:hAnsi="Arial" w:cs="Arial"/>
          <w:color w:val="333333"/>
          <w:sz w:val="20"/>
          <w:szCs w:val="20"/>
          <w:shd w:val="clear" w:color="auto" w:fill="FFFFFF"/>
        </w:rPr>
        <w:t>O crédito de que trata o artigo anterior será coberto com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 </w:t>
      </w:r>
      <w:r w:rsidRPr="0036175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Redução Orçamentária, no valor </w:t>
      </w:r>
      <w:r w:rsidRPr="00361758">
        <w:rPr>
          <w:rFonts w:ascii="Arial" w:hAnsi="Arial" w:cs="Arial"/>
          <w:b/>
          <w:bCs/>
          <w:i/>
          <w:sz w:val="20"/>
          <w:szCs w:val="20"/>
        </w:rPr>
        <w:t xml:space="preserve">R$ </w:t>
      </w:r>
      <w:r>
        <w:rPr>
          <w:rFonts w:ascii="Arial" w:hAnsi="Arial" w:cs="Arial"/>
          <w:b/>
          <w:bCs/>
          <w:i/>
          <w:sz w:val="20"/>
          <w:szCs w:val="20"/>
        </w:rPr>
        <w:t>10.000,00</w:t>
      </w:r>
      <w:r w:rsidRPr="000244D6">
        <w:rPr>
          <w:rFonts w:ascii="Arial" w:hAnsi="Arial" w:cs="Arial"/>
          <w:b/>
          <w:bCs/>
          <w:i/>
          <w:sz w:val="20"/>
          <w:szCs w:val="20"/>
        </w:rPr>
        <w:t xml:space="preserve"> (</w:t>
      </w:r>
      <w:r>
        <w:rPr>
          <w:rFonts w:ascii="Arial" w:hAnsi="Arial" w:cs="Arial"/>
          <w:b/>
          <w:bCs/>
          <w:i/>
          <w:sz w:val="20"/>
          <w:szCs w:val="20"/>
        </w:rPr>
        <w:t>dez</w:t>
      </w:r>
      <w:r w:rsidRPr="000244D6">
        <w:rPr>
          <w:rFonts w:ascii="Arial" w:hAnsi="Arial" w:cs="Arial"/>
          <w:b/>
          <w:bCs/>
          <w:i/>
          <w:sz w:val="20"/>
          <w:szCs w:val="20"/>
        </w:rPr>
        <w:t xml:space="preserve"> mil </w:t>
      </w:r>
      <w:r>
        <w:rPr>
          <w:rFonts w:ascii="Arial" w:hAnsi="Arial" w:cs="Arial"/>
          <w:b/>
          <w:bCs/>
          <w:i/>
          <w:sz w:val="20"/>
          <w:szCs w:val="20"/>
        </w:rPr>
        <w:t>reais</w:t>
      </w:r>
      <w:r w:rsidRPr="00361758">
        <w:rPr>
          <w:rFonts w:ascii="Arial" w:hAnsi="Arial" w:cs="Arial"/>
          <w:b/>
          <w:bCs/>
          <w:i/>
          <w:sz w:val="20"/>
          <w:szCs w:val="20"/>
        </w:rPr>
        <w:t>)</w:t>
      </w:r>
      <w:r w:rsidRPr="00361758">
        <w:rPr>
          <w:rFonts w:ascii="Arial" w:hAnsi="Arial" w:cs="Arial"/>
          <w:bCs/>
          <w:sz w:val="20"/>
          <w:szCs w:val="20"/>
        </w:rPr>
        <w:t xml:space="preserve">, </w:t>
      </w:r>
      <w:r w:rsidRPr="00361758">
        <w:rPr>
          <w:rFonts w:ascii="Arial" w:hAnsi="Arial" w:cs="Arial"/>
          <w:color w:val="333333"/>
          <w:sz w:val="20"/>
          <w:szCs w:val="20"/>
          <w:shd w:val="clear" w:color="auto" w:fill="FFFFFF"/>
        </w:rPr>
        <w:t>da seguinte classificaç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ão orçamentária:</w:t>
      </w:r>
    </w:p>
    <w:tbl>
      <w:tblPr>
        <w:tblW w:w="878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6379"/>
        <w:gridCol w:w="992"/>
      </w:tblGrid>
      <w:tr w:rsidR="00D053BB" w:rsidRPr="007A40A6" w14:paraId="3219BF84" w14:textId="77777777" w:rsidTr="00303F8B">
        <w:tc>
          <w:tcPr>
            <w:tcW w:w="1418" w:type="dxa"/>
            <w:shd w:val="clear" w:color="auto" w:fill="BFBFBF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367EE28" w14:textId="77777777" w:rsidR="00D053BB" w:rsidRPr="007A40A6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7A40A6">
              <w:rPr>
                <w:rFonts w:ascii="Arial" w:eastAsia="Arial" w:hAnsi="Arial" w:cs="Arial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6379" w:type="dxa"/>
            <w:shd w:val="clear" w:color="auto" w:fill="BFBFBF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5283918" w14:textId="77777777" w:rsidR="00D053BB" w:rsidRPr="007A40A6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7A40A6">
              <w:rPr>
                <w:rFonts w:ascii="Arial" w:eastAsia="Arial" w:hAnsi="Arial" w:cs="Arial"/>
                <w:b/>
                <w:bCs/>
                <w:sz w:val="14"/>
                <w:szCs w:val="14"/>
              </w:rPr>
              <w:t>SECRETARIA MUNICIPAL DE TURISMO, CULTURA E ESPORTES</w:t>
            </w:r>
          </w:p>
        </w:tc>
        <w:tc>
          <w:tcPr>
            <w:tcW w:w="992" w:type="dxa"/>
            <w:shd w:val="clear" w:color="auto" w:fill="BFBFBF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32308EA" w14:textId="77777777" w:rsidR="00D053BB" w:rsidRPr="007A40A6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7A40A6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D053BB" w:rsidRPr="007A40A6" w14:paraId="5CC5B3A8" w14:textId="77777777" w:rsidTr="00303F8B">
        <w:tc>
          <w:tcPr>
            <w:tcW w:w="1418" w:type="dxa"/>
            <w:shd w:val="clear" w:color="auto" w:fill="BFBFBF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0D501DF" w14:textId="77777777" w:rsidR="00D053BB" w:rsidRPr="007A40A6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7A40A6">
              <w:rPr>
                <w:rFonts w:ascii="Arial" w:eastAsia="Arial" w:hAnsi="Arial" w:cs="Arial"/>
                <w:b/>
                <w:bCs/>
                <w:sz w:val="14"/>
                <w:szCs w:val="14"/>
              </w:rPr>
              <w:t>001</w:t>
            </w:r>
          </w:p>
        </w:tc>
        <w:tc>
          <w:tcPr>
            <w:tcW w:w="6379" w:type="dxa"/>
            <w:shd w:val="clear" w:color="auto" w:fill="BFBFBF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6B59677" w14:textId="77777777" w:rsidR="00D053BB" w:rsidRPr="007A40A6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7A40A6">
              <w:rPr>
                <w:rFonts w:ascii="Arial" w:eastAsia="Arial" w:hAnsi="Arial" w:cs="Arial"/>
                <w:b/>
                <w:bCs/>
                <w:sz w:val="14"/>
                <w:szCs w:val="14"/>
              </w:rPr>
              <w:t>Secretaria Municipal de Turismo, Cultura e Esportes</w:t>
            </w:r>
          </w:p>
        </w:tc>
        <w:tc>
          <w:tcPr>
            <w:tcW w:w="992" w:type="dxa"/>
            <w:shd w:val="clear" w:color="auto" w:fill="BFBFBF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F5A0D87" w14:textId="77777777" w:rsidR="00D053BB" w:rsidRPr="007A40A6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7A40A6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D053BB" w14:paraId="4100DF35" w14:textId="77777777" w:rsidTr="00303F8B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78A160A" w14:textId="77777777" w:rsidR="00D053BB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27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77C4795" w14:textId="77777777" w:rsidR="00D053BB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Desporto e Lazer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5D32A0B" w14:textId="77777777" w:rsidR="00D053BB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D053BB" w14:paraId="5F45C142" w14:textId="77777777" w:rsidTr="00303F8B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97FCDCB" w14:textId="77777777" w:rsidR="00D053BB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812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706C0E9" w14:textId="77777777" w:rsidR="00D053BB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Desporto Comunitário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9236E27" w14:textId="77777777" w:rsidR="00D053BB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D053BB" w14:paraId="59C6C9AE" w14:textId="77777777" w:rsidTr="00303F8B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213DAD2" w14:textId="77777777" w:rsidR="00D053BB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27.812.0430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EBE559A" w14:textId="77777777" w:rsidR="00D053BB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Esporte e Lazer na Comunidade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6E6A7FA" w14:textId="77777777" w:rsidR="00D053BB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D053BB" w:rsidRPr="007A40A6" w14:paraId="57979FA0" w14:textId="77777777" w:rsidTr="00303F8B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A340A54" w14:textId="77777777" w:rsidR="00D053BB" w:rsidRPr="007A40A6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7A40A6"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7</w:t>
            </w:r>
            <w:r w:rsidRPr="007A40A6"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812</w:t>
            </w:r>
            <w:r w:rsidRPr="007A40A6"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.04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3</w:t>
            </w:r>
            <w:r w:rsidRPr="007A40A6"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0.101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97D047D" w14:textId="77777777" w:rsidR="00D053BB" w:rsidRPr="00E60E16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E60E16"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Melhoria e Implantação d</w:t>
            </w:r>
            <w:r w:rsidRPr="00E60E16">
              <w:rPr>
                <w:rStyle w:val="clear"/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 Infraestruturas de Esporte e Lazer no Município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C2236A8" w14:textId="77777777" w:rsidR="00D053BB" w:rsidRPr="007A40A6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7A40A6"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</w:p>
        </w:tc>
      </w:tr>
      <w:tr w:rsidR="00D053BB" w14:paraId="49DF9DCC" w14:textId="77777777" w:rsidTr="00303F8B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ED399BC" w14:textId="77777777" w:rsidR="00D053BB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500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6BDAE9E" w14:textId="77777777" w:rsidR="00D053BB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hAnsi="Arial" w:cs="Arial"/>
                <w:sz w:val="14"/>
                <w:szCs w:val="14"/>
              </w:rPr>
              <w:t>Recursos não Vinculados de Impostos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5E0BDD5" w14:textId="77777777" w:rsidR="00D053BB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D053BB" w14:paraId="6FA4AA22" w14:textId="77777777" w:rsidTr="00303F8B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2B57A0C" w14:textId="77777777" w:rsidR="00D053BB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0001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717D728" w14:textId="77777777" w:rsidR="00D053BB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hAnsi="Arial" w:cs="Arial"/>
                <w:sz w:val="14"/>
                <w:szCs w:val="14"/>
              </w:rPr>
              <w:t>Livre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8A5E73B" w14:textId="77777777" w:rsidR="00D053BB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D053BB" w14:paraId="74DA1B00" w14:textId="77777777" w:rsidTr="00303F8B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B1FC32E" w14:textId="77777777" w:rsidR="00D053BB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E60E16"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1030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- 4.4.9.05.1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C8F73AF" w14:textId="77777777" w:rsidR="00D053BB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OBRAS E INSTALAÇÕES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655CE5A" w14:textId="77777777" w:rsidR="00D053BB" w:rsidRDefault="00D053BB" w:rsidP="00303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10.000,00</w:t>
            </w:r>
          </w:p>
        </w:tc>
      </w:tr>
    </w:tbl>
    <w:p w14:paraId="6E4AB3B3" w14:textId="77777777" w:rsidR="00D053BB" w:rsidRDefault="00D053BB" w:rsidP="00D053BB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42DCDF06" w14:textId="77777777" w:rsidR="00D053BB" w:rsidRDefault="00D053BB" w:rsidP="00D053BB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DD4B18">
        <w:rPr>
          <w:rFonts w:ascii="Arial" w:hAnsi="Arial" w:cs="Arial"/>
          <w:b/>
          <w:bCs/>
          <w:sz w:val="20"/>
          <w:szCs w:val="20"/>
        </w:rPr>
        <w:t>Art. 3º</w:t>
      </w:r>
      <w:r w:rsidRPr="00DD4B18">
        <w:rPr>
          <w:rFonts w:ascii="Arial" w:hAnsi="Arial" w:cs="Arial"/>
          <w:sz w:val="20"/>
          <w:szCs w:val="20"/>
        </w:rPr>
        <w:t xml:space="preserve"> Esta Lei entra em vigor na data de sua publicação e poderá ser</w:t>
      </w:r>
      <w:r w:rsidRPr="00A8327C">
        <w:rPr>
          <w:rFonts w:ascii="Arial" w:hAnsi="Arial" w:cs="Arial"/>
          <w:sz w:val="20"/>
          <w:szCs w:val="20"/>
        </w:rPr>
        <w:t xml:space="preserve"> regulamentada através de Decreto para garantir sua fiel execução.</w:t>
      </w:r>
    </w:p>
    <w:p w14:paraId="2E64D2E8" w14:textId="77777777" w:rsidR="00D053BB" w:rsidRPr="00A8327C" w:rsidRDefault="00D053BB" w:rsidP="00D053BB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6CFBCD12" w14:textId="1C353DD0" w:rsidR="00D053BB" w:rsidRPr="00361758" w:rsidRDefault="00D053BB" w:rsidP="00D053BB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A8327C">
        <w:rPr>
          <w:rFonts w:ascii="Arial" w:hAnsi="Arial" w:cs="Arial"/>
          <w:sz w:val="20"/>
          <w:szCs w:val="20"/>
        </w:rPr>
        <w:t xml:space="preserve">Gabinete do Prefeito Municipal de Anta Gorda/RS, aos </w:t>
      </w:r>
      <w:r>
        <w:rPr>
          <w:rFonts w:ascii="Arial" w:hAnsi="Arial" w:cs="Arial"/>
          <w:sz w:val="20"/>
          <w:szCs w:val="20"/>
        </w:rPr>
        <w:t>21</w:t>
      </w:r>
      <w:r w:rsidRPr="00A8327C">
        <w:rPr>
          <w:rFonts w:ascii="Arial" w:hAnsi="Arial" w:cs="Arial"/>
          <w:color w:val="FF0000"/>
          <w:sz w:val="20"/>
          <w:szCs w:val="20"/>
        </w:rPr>
        <w:t xml:space="preserve"> </w:t>
      </w:r>
      <w:r w:rsidRPr="00A8327C">
        <w:rPr>
          <w:rFonts w:ascii="Arial" w:hAnsi="Arial" w:cs="Arial"/>
          <w:sz w:val="20"/>
          <w:szCs w:val="20"/>
        </w:rPr>
        <w:t>dias do mês de</w:t>
      </w:r>
      <w:r w:rsidRPr="00D053BB">
        <w:rPr>
          <w:rFonts w:ascii="Arial" w:hAnsi="Arial" w:cs="Arial"/>
          <w:color w:val="auto"/>
          <w:sz w:val="20"/>
          <w:szCs w:val="20"/>
        </w:rPr>
        <w:t xml:space="preserve"> maio </w:t>
      </w:r>
      <w:r w:rsidRPr="00A8327C">
        <w:rPr>
          <w:rFonts w:ascii="Arial" w:hAnsi="Arial" w:cs="Arial"/>
          <w:sz w:val="20"/>
          <w:szCs w:val="20"/>
        </w:rPr>
        <w:t>de</w:t>
      </w:r>
      <w:r w:rsidRPr="00361758">
        <w:rPr>
          <w:rFonts w:ascii="Arial" w:hAnsi="Arial" w:cs="Arial"/>
          <w:sz w:val="20"/>
          <w:szCs w:val="20"/>
        </w:rPr>
        <w:t xml:space="preserve"> 2026.</w:t>
      </w:r>
    </w:p>
    <w:p w14:paraId="12F70DA0" w14:textId="7903688C" w:rsidR="00D053BB" w:rsidRDefault="00D053BB" w:rsidP="00D053BB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14:paraId="12CEABD6" w14:textId="77777777" w:rsidR="00D053BB" w:rsidRPr="00361758" w:rsidRDefault="00D053BB" w:rsidP="00D053BB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14:paraId="2AD25DC3" w14:textId="77777777" w:rsidR="00D053BB" w:rsidRPr="00361758" w:rsidRDefault="00D053BB" w:rsidP="00D053BB">
      <w:pPr>
        <w:spacing w:after="0" w:line="360" w:lineRule="auto"/>
        <w:ind w:firstLine="1134"/>
        <w:jc w:val="center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  <w:sz w:val="20"/>
          <w:szCs w:val="20"/>
        </w:rPr>
        <w:t>FRANCISCO DAVID FRIGHETTO</w:t>
      </w:r>
    </w:p>
    <w:p w14:paraId="6363C2E0" w14:textId="77777777" w:rsidR="00D053BB" w:rsidRDefault="00D053BB" w:rsidP="00D053BB">
      <w:pPr>
        <w:spacing w:after="0" w:line="360" w:lineRule="auto"/>
        <w:ind w:firstLine="1134"/>
        <w:jc w:val="center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  <w:sz w:val="20"/>
          <w:szCs w:val="20"/>
        </w:rPr>
        <w:t>Prefeito Municipal</w:t>
      </w:r>
    </w:p>
    <w:p w14:paraId="3F7EC2E2" w14:textId="77777777" w:rsidR="00D053BB" w:rsidRPr="00361758" w:rsidRDefault="00D053BB" w:rsidP="00D053BB">
      <w:pPr>
        <w:spacing w:after="0" w:line="360" w:lineRule="auto"/>
        <w:rPr>
          <w:rFonts w:ascii="Arial" w:hAnsi="Arial" w:cs="Arial"/>
          <w:sz w:val="20"/>
          <w:szCs w:val="20"/>
          <w:lang w:eastAsia="ar-SA"/>
        </w:rPr>
      </w:pPr>
      <w:r w:rsidRPr="00361758">
        <w:rPr>
          <w:rFonts w:ascii="Arial" w:hAnsi="Arial" w:cs="Arial"/>
          <w:sz w:val="20"/>
          <w:szCs w:val="20"/>
          <w:lang w:eastAsia="ar-SA"/>
        </w:rPr>
        <w:t>Registre-se e publique-se</w:t>
      </w:r>
    </w:p>
    <w:p w14:paraId="7D07329D" w14:textId="77777777" w:rsidR="00D053BB" w:rsidRPr="00361758" w:rsidRDefault="00D053BB" w:rsidP="00D053BB">
      <w:pPr>
        <w:spacing w:after="0"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182D9B10" w14:textId="77777777" w:rsidR="00D053BB" w:rsidRPr="00361758" w:rsidRDefault="00D053BB" w:rsidP="00D053BB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61758">
        <w:rPr>
          <w:rFonts w:ascii="Arial" w:hAnsi="Arial" w:cs="Arial"/>
          <w:sz w:val="20"/>
          <w:szCs w:val="20"/>
          <w:lang w:eastAsia="ar-SA"/>
        </w:rPr>
        <w:t>Laiane Moretto</w:t>
      </w:r>
    </w:p>
    <w:p w14:paraId="28A26930" w14:textId="77777777" w:rsidR="00D053BB" w:rsidRPr="00361758" w:rsidRDefault="00D053BB" w:rsidP="00D053BB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61758">
        <w:rPr>
          <w:rFonts w:ascii="Arial" w:hAnsi="Arial" w:cs="Arial"/>
          <w:sz w:val="20"/>
          <w:szCs w:val="20"/>
          <w:lang w:eastAsia="ar-SA"/>
        </w:rPr>
        <w:t>Secretária Municipal de Administração</w:t>
      </w:r>
    </w:p>
    <w:p w14:paraId="56441CD5" w14:textId="76840D35" w:rsidR="00C70E57" w:rsidRDefault="00C70E57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39C0ACEA" w14:textId="77777777" w:rsidR="00631390" w:rsidRDefault="00631390" w:rsidP="00A86163">
      <w:pPr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26E362A7" w14:textId="2795D2B2" w:rsidR="00A86163" w:rsidRPr="00BA28C6" w:rsidRDefault="00A86163" w:rsidP="00A86163">
      <w:pPr>
        <w:jc w:val="center"/>
        <w:rPr>
          <w:rFonts w:ascii="Arial" w:hAnsi="Arial" w:cs="Arial"/>
          <w:sz w:val="21"/>
          <w:szCs w:val="21"/>
          <w:u w:val="single"/>
        </w:rPr>
      </w:pPr>
      <w:r w:rsidRPr="00BA28C6">
        <w:rPr>
          <w:rFonts w:ascii="Arial" w:hAnsi="Arial" w:cs="Arial"/>
          <w:sz w:val="21"/>
          <w:szCs w:val="21"/>
          <w:u w:val="single"/>
        </w:rPr>
        <w:t>JUSTIFICATIVA AO PROJETO DE LEI Nº 01</w:t>
      </w:r>
      <w:r w:rsidR="00BE1496">
        <w:rPr>
          <w:rFonts w:ascii="Arial" w:hAnsi="Arial" w:cs="Arial"/>
          <w:sz w:val="21"/>
          <w:szCs w:val="21"/>
          <w:u w:val="single"/>
        </w:rPr>
        <w:t>6</w:t>
      </w:r>
      <w:r w:rsidRPr="00BA28C6">
        <w:rPr>
          <w:rFonts w:ascii="Arial" w:hAnsi="Arial" w:cs="Arial"/>
          <w:sz w:val="21"/>
          <w:szCs w:val="21"/>
          <w:u w:val="single"/>
        </w:rPr>
        <w:t>/2026</w:t>
      </w:r>
    </w:p>
    <w:p w14:paraId="0C619EB4" w14:textId="77777777" w:rsidR="00BE1496" w:rsidRPr="00BE1496" w:rsidRDefault="00BE1496" w:rsidP="00BE1496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BE1496">
        <w:rPr>
          <w:rFonts w:ascii="Arial" w:eastAsia="Times New Roman" w:hAnsi="Arial" w:cs="Arial"/>
          <w:color w:val="auto"/>
          <w:sz w:val="21"/>
          <w:szCs w:val="21"/>
        </w:rPr>
        <w:t>Senhores Vereadores,</w:t>
      </w:r>
    </w:p>
    <w:p w14:paraId="0ABAC5AF" w14:textId="77777777" w:rsidR="00BE1496" w:rsidRPr="00BE1496" w:rsidRDefault="00BE1496" w:rsidP="00BE1496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BE1496">
        <w:rPr>
          <w:rFonts w:ascii="Arial" w:eastAsia="Times New Roman" w:hAnsi="Arial" w:cs="Arial"/>
          <w:color w:val="auto"/>
          <w:sz w:val="21"/>
          <w:szCs w:val="21"/>
        </w:rPr>
        <w:t>Encaminhamos à apreciação dessa Colenda Câmara Municipal o presente Projeto de Lei que autoriza a abertura de crédito adicional para fins de remanejamento de recursos oriundos de emendas impositivas parlamentares.</w:t>
      </w:r>
    </w:p>
    <w:p w14:paraId="09A793B6" w14:textId="77777777" w:rsidR="00BE1496" w:rsidRPr="00BE1496" w:rsidRDefault="00BE1496" w:rsidP="00BE1496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BE1496">
        <w:rPr>
          <w:rFonts w:ascii="Arial" w:eastAsia="Times New Roman" w:hAnsi="Arial" w:cs="Arial"/>
          <w:color w:val="auto"/>
          <w:sz w:val="21"/>
          <w:szCs w:val="21"/>
        </w:rPr>
        <w:t>A presente proposição faz-se necessária em razão da existência de impedimento técnico identificado na execução da destinação originalmente prevista nas respectivas emendas, circunstância que inviabilizou sua adequada operacionalização pela Administração Municipal.</w:t>
      </w:r>
    </w:p>
    <w:p w14:paraId="5F204B41" w14:textId="77777777" w:rsidR="00BE1496" w:rsidRPr="00BE1496" w:rsidRDefault="00BE1496" w:rsidP="00BE1496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BE1496">
        <w:rPr>
          <w:rFonts w:ascii="Arial" w:eastAsia="Times New Roman" w:hAnsi="Arial" w:cs="Arial"/>
          <w:color w:val="auto"/>
          <w:sz w:val="21"/>
          <w:szCs w:val="21"/>
        </w:rPr>
        <w:t>Diante disso, visando assegurar a efetiva aplicação dos recursos públicos, bem como preservar a finalidade das emendas parlamentares e o atendimento ao interesse público, torna-se indispensável o remanejamento das dotações orçamentárias para ações passíveis de execução, observadas as disposições legais e orçamentárias vigentes.</w:t>
      </w:r>
    </w:p>
    <w:p w14:paraId="4ADB61C7" w14:textId="77777777" w:rsidR="00BE1496" w:rsidRPr="00BE1496" w:rsidRDefault="00BE1496" w:rsidP="00BE1496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BE1496">
        <w:rPr>
          <w:rFonts w:ascii="Arial" w:eastAsia="Times New Roman" w:hAnsi="Arial" w:cs="Arial"/>
          <w:color w:val="auto"/>
          <w:sz w:val="21"/>
          <w:szCs w:val="21"/>
        </w:rPr>
        <w:t>Ressalta-se que a medida não implica aumento de despesa global ao Município, tratando-se apenas de adequação orçamentária necessária para viabilizar a correta execução dos recursos já previstos no orçamento municipal.</w:t>
      </w:r>
    </w:p>
    <w:p w14:paraId="54D49EEE" w14:textId="242A16F4" w:rsidR="00BA28C6" w:rsidRDefault="00BE1496" w:rsidP="00BE1496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BE1496">
        <w:rPr>
          <w:rFonts w:ascii="Arial" w:eastAsia="Times New Roman" w:hAnsi="Arial" w:cs="Arial"/>
          <w:color w:val="auto"/>
          <w:sz w:val="21"/>
          <w:szCs w:val="21"/>
        </w:rPr>
        <w:t>Assim, considerando a necessidade de garantir eficiência administrativa, continuidade das ações públicas e adequada execução orçamentária e financeira, submetemos o presente Projeto de Lei à apreciação dos Nobres Vereadores, contando com sua aprovação.</w:t>
      </w:r>
    </w:p>
    <w:p w14:paraId="7DBF6554" w14:textId="77777777" w:rsidR="00BE1496" w:rsidRPr="00C70E57" w:rsidRDefault="00BE1496" w:rsidP="00BE1496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</w:p>
    <w:p w14:paraId="54E793E8" w14:textId="77777777" w:rsidR="00A86163" w:rsidRPr="00BA28C6" w:rsidRDefault="00A86163" w:rsidP="00A86163">
      <w:pPr>
        <w:spacing w:after="0" w:line="36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A28C6">
        <w:rPr>
          <w:rFonts w:ascii="Arial" w:eastAsia="Times New Roman" w:hAnsi="Arial" w:cs="Arial"/>
          <w:sz w:val="21"/>
          <w:szCs w:val="21"/>
        </w:rPr>
        <w:t>Francisco David Frighetto,</w:t>
      </w:r>
    </w:p>
    <w:p w14:paraId="6C58269A" w14:textId="185A839E" w:rsidR="005C67F9" w:rsidRPr="00BA28C6" w:rsidRDefault="00A86163" w:rsidP="00A86163">
      <w:pPr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 w:rsidRPr="00BA28C6">
        <w:rPr>
          <w:rFonts w:ascii="Arial" w:eastAsia="Times New Roman" w:hAnsi="Arial" w:cs="Arial"/>
          <w:b/>
          <w:sz w:val="21"/>
          <w:szCs w:val="21"/>
        </w:rPr>
        <w:t>Prefeito Municipal</w:t>
      </w:r>
    </w:p>
    <w:sectPr w:rsidR="005C67F9" w:rsidRPr="00BA28C6" w:rsidSect="00D60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1268" w:bottom="0" w:left="1134" w:header="720" w:footer="19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6AEED" w14:textId="77777777" w:rsidR="00EB3A4C" w:rsidRDefault="00EB3A4C">
      <w:pPr>
        <w:spacing w:after="0" w:line="240" w:lineRule="auto"/>
      </w:pPr>
      <w:r>
        <w:separator/>
      </w:r>
    </w:p>
  </w:endnote>
  <w:endnote w:type="continuationSeparator" w:id="0">
    <w:p w14:paraId="4E6182BE" w14:textId="77777777" w:rsidR="00EB3A4C" w:rsidRDefault="00EB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824F" w14:textId="77777777" w:rsidR="00A416E2" w:rsidRDefault="00A416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B363A" w14:textId="77777777" w:rsidR="00A416E2" w:rsidRDefault="00A416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C823C" w14:textId="77777777" w:rsidR="00A416E2" w:rsidRDefault="00A416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885CA" w14:textId="77777777" w:rsidR="00EB3A4C" w:rsidRDefault="00EB3A4C">
      <w:pPr>
        <w:spacing w:after="0" w:line="240" w:lineRule="auto"/>
      </w:pPr>
      <w:r>
        <w:separator/>
      </w:r>
    </w:p>
  </w:footnote>
  <w:footnote w:type="continuationSeparator" w:id="0">
    <w:p w14:paraId="59A80D4D" w14:textId="77777777" w:rsidR="00EB3A4C" w:rsidRDefault="00EB3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34B3" w14:textId="77777777" w:rsidR="00A416E2" w:rsidRDefault="00A416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34A1" w14:textId="77777777" w:rsidR="00A416E2" w:rsidRDefault="00A41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52A4B6E"/>
    <w:multiLevelType w:val="multilevel"/>
    <w:tmpl w:val="DDF6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6A01BC"/>
    <w:multiLevelType w:val="multilevel"/>
    <w:tmpl w:val="6566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C36D7"/>
    <w:multiLevelType w:val="multilevel"/>
    <w:tmpl w:val="3744B08A"/>
    <w:lvl w:ilvl="0">
      <w:start w:val="1"/>
      <w:numFmt w:val="decimal"/>
      <w:lvlText w:val="%1."/>
      <w:lvlJc w:val="left"/>
      <w:pPr>
        <w:ind w:left="315" w:hanging="196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ind w:left="649" w:hanging="344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2">
      <w:numFmt w:val="bullet"/>
      <w:lvlText w:val="•"/>
      <w:lvlJc w:val="left"/>
      <w:pPr>
        <w:ind w:left="174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85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396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506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6">
      <w:numFmt w:val="bullet"/>
      <w:lvlText w:val="•"/>
      <w:lvlJc w:val="left"/>
      <w:pPr>
        <w:ind w:left="617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7">
      <w:numFmt w:val="bullet"/>
      <w:lvlText w:val="•"/>
      <w:lvlJc w:val="left"/>
      <w:pPr>
        <w:ind w:left="728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8">
      <w:numFmt w:val="bullet"/>
      <w:lvlText w:val="•"/>
      <w:lvlJc w:val="left"/>
      <w:pPr>
        <w:ind w:left="838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</w:abstractNum>
  <w:abstractNum w:abstractNumId="6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9B5EC5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90E122B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CEF1FF1"/>
    <w:multiLevelType w:val="hybridMultilevel"/>
    <w:tmpl w:val="42A2988C"/>
    <w:lvl w:ilvl="0" w:tplc="DB40DA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3"/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854C6"/>
    <w:rsid w:val="000F1630"/>
    <w:rsid w:val="001A17E2"/>
    <w:rsid w:val="001A652F"/>
    <w:rsid w:val="001D0AC1"/>
    <w:rsid w:val="001F53A5"/>
    <w:rsid w:val="00205FE1"/>
    <w:rsid w:val="002A1EB2"/>
    <w:rsid w:val="002E0CFD"/>
    <w:rsid w:val="003625C3"/>
    <w:rsid w:val="003B1BD9"/>
    <w:rsid w:val="003B5510"/>
    <w:rsid w:val="003C6015"/>
    <w:rsid w:val="003F2893"/>
    <w:rsid w:val="004B42D9"/>
    <w:rsid w:val="004B7ADD"/>
    <w:rsid w:val="004D1CEF"/>
    <w:rsid w:val="004D6102"/>
    <w:rsid w:val="004F0939"/>
    <w:rsid w:val="00544647"/>
    <w:rsid w:val="00561B22"/>
    <w:rsid w:val="005C67F9"/>
    <w:rsid w:val="005C7178"/>
    <w:rsid w:val="006162C2"/>
    <w:rsid w:val="00631390"/>
    <w:rsid w:val="0065476E"/>
    <w:rsid w:val="0067782A"/>
    <w:rsid w:val="006E5F50"/>
    <w:rsid w:val="006F2B1A"/>
    <w:rsid w:val="006F61C2"/>
    <w:rsid w:val="007354D2"/>
    <w:rsid w:val="00754980"/>
    <w:rsid w:val="00773DB7"/>
    <w:rsid w:val="00864096"/>
    <w:rsid w:val="008B662D"/>
    <w:rsid w:val="008F7AAE"/>
    <w:rsid w:val="009163E8"/>
    <w:rsid w:val="00960E1D"/>
    <w:rsid w:val="0096257C"/>
    <w:rsid w:val="00967010"/>
    <w:rsid w:val="009757AE"/>
    <w:rsid w:val="00997666"/>
    <w:rsid w:val="009E56E7"/>
    <w:rsid w:val="00A35358"/>
    <w:rsid w:val="00A40C7A"/>
    <w:rsid w:val="00A416E2"/>
    <w:rsid w:val="00A64712"/>
    <w:rsid w:val="00A86163"/>
    <w:rsid w:val="00A92882"/>
    <w:rsid w:val="00AE1186"/>
    <w:rsid w:val="00B62BBA"/>
    <w:rsid w:val="00BA28C6"/>
    <w:rsid w:val="00BB6B4F"/>
    <w:rsid w:val="00BE1496"/>
    <w:rsid w:val="00C70E57"/>
    <w:rsid w:val="00C939A1"/>
    <w:rsid w:val="00C95D44"/>
    <w:rsid w:val="00CA18C1"/>
    <w:rsid w:val="00CC5219"/>
    <w:rsid w:val="00CD1467"/>
    <w:rsid w:val="00CD7F2C"/>
    <w:rsid w:val="00D053BB"/>
    <w:rsid w:val="00D60D8E"/>
    <w:rsid w:val="00D64B60"/>
    <w:rsid w:val="00D77066"/>
    <w:rsid w:val="00DB5A71"/>
    <w:rsid w:val="00DD2DDB"/>
    <w:rsid w:val="00DE35FC"/>
    <w:rsid w:val="00DF72B6"/>
    <w:rsid w:val="00E1311C"/>
    <w:rsid w:val="00E138F1"/>
    <w:rsid w:val="00E16CB5"/>
    <w:rsid w:val="00E640B5"/>
    <w:rsid w:val="00E66CF3"/>
    <w:rsid w:val="00E726E6"/>
    <w:rsid w:val="00EB3A4C"/>
    <w:rsid w:val="00EB6F0F"/>
    <w:rsid w:val="00F32768"/>
    <w:rsid w:val="00F3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Corpodetexto2">
    <w:name w:val="Body Text 2"/>
    <w:basedOn w:val="Normal"/>
    <w:link w:val="Corpodetexto2Char"/>
    <w:rsid w:val="00B62BBA"/>
    <w:pPr>
      <w:spacing w:after="0" w:line="360" w:lineRule="auto"/>
      <w:jc w:val="both"/>
    </w:pPr>
    <w:rPr>
      <w:rFonts w:ascii="Bookman Old Style" w:eastAsia="Times New Roman" w:hAnsi="Bookman Old Style" w:cs="Times New Roman"/>
      <w:bCs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rsid w:val="00B62BBA"/>
    <w:rPr>
      <w:rFonts w:ascii="Bookman Old Style" w:eastAsia="Times New Roman" w:hAnsi="Bookman Old Style" w:cs="Times New Roman"/>
      <w:bCs/>
      <w:szCs w:val="24"/>
    </w:rPr>
  </w:style>
  <w:style w:type="paragraph" w:customStyle="1" w:styleId="Normal1">
    <w:name w:val="Normal1"/>
    <w:rsid w:val="00A416E2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Default">
    <w:name w:val="Default"/>
    <w:rsid w:val="00E726E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E726E6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726E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770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864096"/>
    <w:rPr>
      <w:color w:val="0000FF"/>
      <w:u w:val="single"/>
    </w:rPr>
  </w:style>
  <w:style w:type="paragraph" w:styleId="Ttulo">
    <w:name w:val="Title"/>
    <w:basedOn w:val="Normal"/>
    <w:link w:val="TtuloChar"/>
    <w:uiPriority w:val="1"/>
    <w:qFormat/>
    <w:rsid w:val="00864096"/>
    <w:pPr>
      <w:widowControl w:val="0"/>
      <w:autoSpaceDE w:val="0"/>
      <w:autoSpaceDN w:val="0"/>
      <w:spacing w:after="0" w:line="240" w:lineRule="auto"/>
      <w:ind w:left="849"/>
      <w:jc w:val="center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864096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34"/>
    <w:qFormat/>
    <w:rsid w:val="00754980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lear">
    <w:name w:val="clear"/>
    <w:rsid w:val="00D60D8E"/>
  </w:style>
  <w:style w:type="paragraph" w:customStyle="1" w:styleId="isselectedend">
    <w:name w:val="isselectedend"/>
    <w:basedOn w:val="Normal"/>
    <w:rsid w:val="00A4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A40C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AC226-022E-4844-AA22-621765AE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511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Prefeitura</cp:lastModifiedBy>
  <cp:revision>11</cp:revision>
  <cp:lastPrinted>2026-05-22T11:39:00Z</cp:lastPrinted>
  <dcterms:created xsi:type="dcterms:W3CDTF">2026-04-16T16:56:00Z</dcterms:created>
  <dcterms:modified xsi:type="dcterms:W3CDTF">2026-05-22T11:44:00Z</dcterms:modified>
</cp:coreProperties>
</file>