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1C254" w14:textId="77777777" w:rsidR="0095323D" w:rsidRDefault="0095323D" w:rsidP="0095323D">
      <w:pPr>
        <w:spacing w:after="200" w:line="360" w:lineRule="auto"/>
        <w:ind w:firstLine="2"/>
        <w:jc w:val="center"/>
        <w:rPr>
          <w:rFonts w:ascii="Arial" w:eastAsia="Times New Roman" w:hAnsi="Arial" w:cs="Arial"/>
          <w:sz w:val="20"/>
          <w:szCs w:val="20"/>
        </w:rPr>
      </w:pPr>
    </w:p>
    <w:p w14:paraId="67FA4D37" w14:textId="7CA7A206" w:rsidR="0095323D" w:rsidRPr="00CB6D49" w:rsidRDefault="0095323D" w:rsidP="0095323D">
      <w:pPr>
        <w:spacing w:after="200" w:line="360" w:lineRule="auto"/>
        <w:ind w:firstLine="2"/>
        <w:jc w:val="center"/>
        <w:rPr>
          <w:rFonts w:ascii="Arial" w:eastAsia="Times New Roman" w:hAnsi="Arial" w:cs="Arial"/>
          <w:sz w:val="21"/>
          <w:szCs w:val="21"/>
        </w:rPr>
      </w:pPr>
      <w:r w:rsidRPr="00CB6D49">
        <w:rPr>
          <w:rFonts w:ascii="Arial" w:eastAsia="Times New Roman" w:hAnsi="Arial" w:cs="Arial"/>
          <w:sz w:val="21"/>
          <w:szCs w:val="21"/>
        </w:rPr>
        <w:t>Projeto de Lei nº 01</w:t>
      </w:r>
      <w:r w:rsidR="007E1CDA" w:rsidRPr="00CB6D49">
        <w:rPr>
          <w:rFonts w:ascii="Arial" w:eastAsia="Times New Roman" w:hAnsi="Arial" w:cs="Arial"/>
          <w:sz w:val="21"/>
          <w:szCs w:val="21"/>
        </w:rPr>
        <w:t>8</w:t>
      </w:r>
      <w:r w:rsidRPr="00CB6D49">
        <w:rPr>
          <w:rFonts w:ascii="Arial" w:eastAsia="Times New Roman" w:hAnsi="Arial" w:cs="Arial"/>
          <w:sz w:val="21"/>
          <w:szCs w:val="21"/>
        </w:rPr>
        <w:t xml:space="preserve">/2026, de </w:t>
      </w:r>
      <w:r w:rsidR="007E1CDA" w:rsidRPr="00CB6D49">
        <w:rPr>
          <w:rFonts w:ascii="Arial" w:eastAsia="Times New Roman" w:hAnsi="Arial" w:cs="Arial"/>
          <w:sz w:val="21"/>
          <w:szCs w:val="21"/>
        </w:rPr>
        <w:t>02</w:t>
      </w:r>
      <w:r w:rsidRPr="00CB6D49">
        <w:rPr>
          <w:rFonts w:ascii="Arial" w:eastAsia="Times New Roman" w:hAnsi="Arial" w:cs="Arial"/>
          <w:sz w:val="21"/>
          <w:szCs w:val="21"/>
        </w:rPr>
        <w:t xml:space="preserve"> de </w:t>
      </w:r>
      <w:r w:rsidR="007E1CDA" w:rsidRPr="00CB6D49">
        <w:rPr>
          <w:rFonts w:ascii="Arial" w:eastAsia="Times New Roman" w:hAnsi="Arial" w:cs="Arial"/>
          <w:sz w:val="21"/>
          <w:szCs w:val="21"/>
        </w:rPr>
        <w:t>junho</w:t>
      </w:r>
      <w:r w:rsidRPr="00CB6D49">
        <w:rPr>
          <w:rFonts w:ascii="Arial" w:eastAsia="Times New Roman" w:hAnsi="Arial" w:cs="Arial"/>
          <w:sz w:val="21"/>
          <w:szCs w:val="21"/>
        </w:rPr>
        <w:t xml:space="preserve"> de 2026.</w:t>
      </w:r>
    </w:p>
    <w:p w14:paraId="087115D8" w14:textId="16E24735" w:rsidR="0095323D" w:rsidRPr="00CB6D49" w:rsidRDefault="0095323D" w:rsidP="0095323D">
      <w:pPr>
        <w:spacing w:before="120"/>
        <w:ind w:left="3828"/>
        <w:jc w:val="both"/>
        <w:rPr>
          <w:rFonts w:ascii="Arial" w:hAnsi="Arial" w:cs="Arial"/>
          <w:sz w:val="21"/>
          <w:szCs w:val="21"/>
        </w:rPr>
      </w:pPr>
      <w:r w:rsidRPr="00CB6D49">
        <w:rPr>
          <w:rFonts w:ascii="Arial" w:hAnsi="Arial" w:cs="Arial"/>
          <w:i/>
          <w:sz w:val="21"/>
          <w:szCs w:val="21"/>
        </w:rPr>
        <w:t>“</w:t>
      </w:r>
      <w:r w:rsidR="007E1CDA" w:rsidRPr="00CB6D49">
        <w:rPr>
          <w:rFonts w:ascii="Arial" w:hAnsi="Arial" w:cs="Arial"/>
          <w:i/>
          <w:sz w:val="21"/>
          <w:szCs w:val="21"/>
        </w:rPr>
        <w:t>Altera a nomenclatura do cargo de “Atendente de Creche” para “Atendente Educacional” no Quadro de Cargos e Salários do Município e dá outras providências.</w:t>
      </w:r>
      <w:r w:rsidR="007E1CDA" w:rsidRPr="00CB6D49">
        <w:rPr>
          <w:rFonts w:ascii="Arial" w:hAnsi="Arial" w:cs="Arial"/>
          <w:i/>
          <w:sz w:val="21"/>
          <w:szCs w:val="21"/>
        </w:rPr>
        <w:t>”</w:t>
      </w:r>
    </w:p>
    <w:p w14:paraId="755FB14B" w14:textId="77777777" w:rsidR="0095323D" w:rsidRPr="00CB6D49" w:rsidRDefault="0095323D" w:rsidP="0095323D">
      <w:pPr>
        <w:spacing w:before="120"/>
        <w:ind w:left="3828"/>
        <w:jc w:val="both"/>
        <w:rPr>
          <w:rFonts w:ascii="Arial" w:hAnsi="Arial" w:cs="Arial"/>
          <w:i/>
          <w:sz w:val="21"/>
          <w:szCs w:val="21"/>
        </w:rPr>
      </w:pPr>
      <w:r w:rsidRPr="00CB6D49">
        <w:rPr>
          <w:rFonts w:ascii="Arial" w:hAnsi="Arial" w:cs="Arial"/>
          <w:i/>
          <w:sz w:val="21"/>
          <w:szCs w:val="21"/>
        </w:rPr>
        <w:t xml:space="preserve"> </w:t>
      </w:r>
    </w:p>
    <w:p w14:paraId="7321826E" w14:textId="77777777" w:rsidR="0095323D" w:rsidRPr="00CB6D49" w:rsidRDefault="0095323D" w:rsidP="0095323D">
      <w:pPr>
        <w:spacing w:after="0" w:line="360" w:lineRule="auto"/>
        <w:jc w:val="both"/>
        <w:rPr>
          <w:rFonts w:ascii="Arial" w:hAnsi="Arial" w:cs="Arial"/>
          <w:sz w:val="21"/>
          <w:szCs w:val="21"/>
        </w:rPr>
      </w:pPr>
      <w:r w:rsidRPr="00CB6D49">
        <w:rPr>
          <w:rFonts w:ascii="Arial" w:hAnsi="Arial" w:cs="Arial"/>
          <w:sz w:val="21"/>
          <w:szCs w:val="21"/>
        </w:rPr>
        <w:t xml:space="preserve">         </w:t>
      </w:r>
      <w:r w:rsidRPr="00CB6D49">
        <w:rPr>
          <w:rFonts w:ascii="Arial" w:hAnsi="Arial" w:cs="Arial"/>
          <w:b/>
          <w:bCs/>
          <w:sz w:val="21"/>
          <w:szCs w:val="21"/>
        </w:rPr>
        <w:t>FRANCISCO DAVID FRIGHETTO</w:t>
      </w:r>
      <w:r w:rsidRPr="00CB6D49">
        <w:rPr>
          <w:rFonts w:ascii="Arial" w:hAnsi="Arial" w:cs="Arial"/>
          <w:sz w:val="21"/>
          <w:szCs w:val="21"/>
        </w:rPr>
        <w:t>, Prefeito Municipal de Anta Gorda, Estado do Rio Grande do Sul, no uso das atribuições que lhe confere a Lei Orgânica Municipal,</w:t>
      </w:r>
    </w:p>
    <w:p w14:paraId="67959D49" w14:textId="77777777" w:rsidR="0095323D" w:rsidRPr="00CB6D49" w:rsidRDefault="0095323D" w:rsidP="0095323D">
      <w:pPr>
        <w:spacing w:after="0" w:line="360" w:lineRule="auto"/>
        <w:ind w:firstLine="708"/>
        <w:jc w:val="both"/>
        <w:rPr>
          <w:rFonts w:ascii="Arial" w:hAnsi="Arial" w:cs="Arial"/>
          <w:sz w:val="21"/>
          <w:szCs w:val="21"/>
        </w:rPr>
      </w:pPr>
      <w:r w:rsidRPr="00CB6D49">
        <w:rPr>
          <w:rFonts w:ascii="Arial" w:hAnsi="Arial" w:cs="Arial"/>
          <w:sz w:val="21"/>
          <w:szCs w:val="21"/>
        </w:rPr>
        <w:t>Faço saber, que a Câmara Municipal de Vereadores aprovou e eu, sanciono e promulgo a seguinte Lei:</w:t>
      </w:r>
    </w:p>
    <w:p w14:paraId="6F5D172F" w14:textId="492B51A8" w:rsidR="0095323D" w:rsidRPr="00CB6D49" w:rsidRDefault="0095323D" w:rsidP="007E1CDA">
      <w:pPr>
        <w:spacing w:line="276" w:lineRule="auto"/>
        <w:ind w:firstLine="1276"/>
        <w:jc w:val="both"/>
        <w:rPr>
          <w:rFonts w:ascii="Arial" w:hAnsi="Arial" w:cs="Arial"/>
          <w:sz w:val="21"/>
          <w:szCs w:val="21"/>
        </w:rPr>
      </w:pPr>
      <w:r w:rsidRPr="00CB6D49">
        <w:rPr>
          <w:rFonts w:ascii="Arial" w:hAnsi="Arial" w:cs="Arial"/>
          <w:sz w:val="21"/>
          <w:szCs w:val="21"/>
        </w:rPr>
        <w:t xml:space="preserve"> </w:t>
      </w:r>
      <w:r w:rsidRPr="00CB6D49">
        <w:rPr>
          <w:rFonts w:ascii="Arial" w:hAnsi="Arial" w:cs="Arial"/>
          <w:b/>
          <w:bCs/>
          <w:sz w:val="21"/>
          <w:szCs w:val="21"/>
        </w:rPr>
        <w:t>Art. 1º</w:t>
      </w:r>
      <w:r w:rsidRPr="00CB6D49">
        <w:rPr>
          <w:rFonts w:ascii="Arial" w:hAnsi="Arial" w:cs="Arial"/>
          <w:sz w:val="21"/>
          <w:szCs w:val="21"/>
        </w:rPr>
        <w:t xml:space="preserve"> </w:t>
      </w:r>
      <w:r w:rsidR="007E1CDA" w:rsidRPr="00CB6D49">
        <w:rPr>
          <w:rFonts w:ascii="Arial" w:hAnsi="Arial" w:cs="Arial"/>
          <w:sz w:val="21"/>
          <w:szCs w:val="21"/>
        </w:rPr>
        <w:t>Fica alterada a nomenclatura do cargo de provimento efetivo de “Atendente de Creche” para “Atendente Educacional”, integrante do Quadro de Cargos e Salários do Município.</w:t>
      </w:r>
    </w:p>
    <w:p w14:paraId="1DE87E10" w14:textId="77777777" w:rsidR="007E1CDA" w:rsidRPr="00CB6D49" w:rsidRDefault="007E1CDA" w:rsidP="007E1CDA">
      <w:pPr>
        <w:spacing w:line="276" w:lineRule="auto"/>
        <w:ind w:firstLine="1276"/>
        <w:jc w:val="both"/>
        <w:rPr>
          <w:rFonts w:ascii="Arial" w:hAnsi="Arial" w:cs="Arial"/>
          <w:sz w:val="21"/>
          <w:szCs w:val="21"/>
        </w:rPr>
      </w:pPr>
    </w:p>
    <w:p w14:paraId="5496D31C" w14:textId="4FD0F002" w:rsidR="007E1CDA" w:rsidRPr="00CB6D49" w:rsidRDefault="0095323D" w:rsidP="007E1CDA">
      <w:pPr>
        <w:spacing w:after="0" w:line="360" w:lineRule="auto"/>
        <w:ind w:firstLine="1134"/>
        <w:jc w:val="both"/>
        <w:rPr>
          <w:rFonts w:ascii="Arial" w:hAnsi="Arial" w:cs="Arial"/>
          <w:color w:val="333333"/>
          <w:sz w:val="21"/>
          <w:szCs w:val="21"/>
          <w:shd w:val="clear" w:color="auto" w:fill="FFFFFF"/>
        </w:rPr>
      </w:pPr>
      <w:r w:rsidRPr="00CB6D49">
        <w:rPr>
          <w:rFonts w:ascii="Arial" w:hAnsi="Arial" w:cs="Arial"/>
          <w:b/>
          <w:bCs/>
          <w:sz w:val="21"/>
          <w:szCs w:val="21"/>
        </w:rPr>
        <w:t>Art. 2º</w:t>
      </w:r>
      <w:r w:rsidRPr="00CB6D49">
        <w:rPr>
          <w:rFonts w:ascii="Arial" w:hAnsi="Arial" w:cs="Arial"/>
          <w:sz w:val="21"/>
          <w:szCs w:val="21"/>
        </w:rPr>
        <w:t xml:space="preserve"> </w:t>
      </w:r>
      <w:r w:rsidR="007E1CDA" w:rsidRPr="00CB6D49">
        <w:rPr>
          <w:rFonts w:ascii="Arial" w:hAnsi="Arial" w:cs="Arial"/>
          <w:color w:val="333333"/>
          <w:sz w:val="21"/>
          <w:szCs w:val="21"/>
          <w:shd w:val="clear" w:color="auto" w:fill="FFFFFF"/>
        </w:rPr>
        <w:t>A alteração de nomenclatura promovida por esta Lei não implica modificação da carga horária, padrão de vencimento, requisitos de provimento, número de cargos, atribuições essenciais, direitos, vantagens ou demais condições funcionais dos servidores ocupantes do cargo.</w:t>
      </w:r>
    </w:p>
    <w:p w14:paraId="1D945D63" w14:textId="77777777" w:rsidR="007E1CDA" w:rsidRPr="00CB6D49" w:rsidRDefault="007E1CDA" w:rsidP="007E1CDA">
      <w:pPr>
        <w:spacing w:after="0" w:line="360" w:lineRule="auto"/>
        <w:ind w:firstLine="1134"/>
        <w:jc w:val="both"/>
        <w:rPr>
          <w:rFonts w:ascii="Arial" w:hAnsi="Arial" w:cs="Arial"/>
          <w:color w:val="333333"/>
          <w:sz w:val="21"/>
          <w:szCs w:val="21"/>
          <w:shd w:val="clear" w:color="auto" w:fill="FFFFFF"/>
        </w:rPr>
      </w:pPr>
    </w:p>
    <w:p w14:paraId="201628D1" w14:textId="77777777" w:rsidR="00CB6D49" w:rsidRPr="00CB6D49" w:rsidRDefault="00CB6D49" w:rsidP="00CB6D49">
      <w:pPr>
        <w:spacing w:after="0" w:line="360" w:lineRule="auto"/>
        <w:ind w:firstLine="1134"/>
        <w:jc w:val="both"/>
        <w:rPr>
          <w:rFonts w:ascii="Arial" w:hAnsi="Arial" w:cs="Arial"/>
          <w:sz w:val="21"/>
          <w:szCs w:val="21"/>
        </w:rPr>
      </w:pPr>
      <w:r w:rsidRPr="00CB6D49">
        <w:rPr>
          <w:rFonts w:ascii="Arial" w:hAnsi="Arial" w:cs="Arial"/>
          <w:b/>
          <w:bCs/>
          <w:sz w:val="21"/>
          <w:szCs w:val="21"/>
        </w:rPr>
        <w:t>Art. 3º</w:t>
      </w:r>
      <w:r w:rsidRPr="00CB6D49">
        <w:rPr>
          <w:rFonts w:ascii="Arial" w:hAnsi="Arial" w:cs="Arial"/>
          <w:sz w:val="21"/>
          <w:szCs w:val="21"/>
        </w:rPr>
        <w:t xml:space="preserve"> As atribuições, condições de trabalho e requisitos para provimento do cargo de Atendente Educacional passam a ser os constantes do Anexo I desta Lei.</w:t>
      </w:r>
    </w:p>
    <w:p w14:paraId="0D28A53B" w14:textId="77777777" w:rsidR="00CB6D49" w:rsidRPr="00CB6D49" w:rsidRDefault="00CB6D49" w:rsidP="00CB6D49">
      <w:pPr>
        <w:spacing w:after="0" w:line="360" w:lineRule="auto"/>
        <w:ind w:firstLine="1134"/>
        <w:jc w:val="both"/>
        <w:rPr>
          <w:rFonts w:ascii="Arial" w:hAnsi="Arial" w:cs="Arial"/>
          <w:sz w:val="21"/>
          <w:szCs w:val="21"/>
        </w:rPr>
      </w:pPr>
    </w:p>
    <w:p w14:paraId="6B5790F6" w14:textId="77777777" w:rsidR="00CB6D49" w:rsidRPr="00CB6D49" w:rsidRDefault="00CB6D49" w:rsidP="00CB6D49">
      <w:pPr>
        <w:spacing w:after="0" w:line="360" w:lineRule="auto"/>
        <w:ind w:firstLine="1134"/>
        <w:jc w:val="both"/>
        <w:rPr>
          <w:rFonts w:ascii="Arial" w:hAnsi="Arial" w:cs="Arial"/>
          <w:sz w:val="21"/>
          <w:szCs w:val="21"/>
        </w:rPr>
      </w:pPr>
      <w:r w:rsidRPr="00CB6D49">
        <w:rPr>
          <w:rFonts w:ascii="Arial" w:hAnsi="Arial" w:cs="Arial"/>
          <w:b/>
          <w:bCs/>
          <w:sz w:val="21"/>
          <w:szCs w:val="21"/>
        </w:rPr>
        <w:t>Art. 4º</w:t>
      </w:r>
      <w:r w:rsidRPr="00CB6D49">
        <w:rPr>
          <w:rFonts w:ascii="Arial" w:hAnsi="Arial" w:cs="Arial"/>
          <w:sz w:val="21"/>
          <w:szCs w:val="21"/>
        </w:rPr>
        <w:t xml:space="preserve"> Ficam mantidas as demais disposições da legislação municipal que regulamenta o cargo, naquilo que não conflitarem com esta Lei.</w:t>
      </w:r>
    </w:p>
    <w:p w14:paraId="196126FA" w14:textId="77777777" w:rsidR="00CB6D49" w:rsidRPr="00CB6D49" w:rsidRDefault="00CB6D49" w:rsidP="00CB6D49">
      <w:pPr>
        <w:spacing w:after="0" w:line="360" w:lineRule="auto"/>
        <w:ind w:firstLine="1134"/>
        <w:jc w:val="both"/>
        <w:rPr>
          <w:rFonts w:ascii="Arial" w:hAnsi="Arial" w:cs="Arial"/>
          <w:sz w:val="21"/>
          <w:szCs w:val="21"/>
        </w:rPr>
      </w:pPr>
    </w:p>
    <w:p w14:paraId="7E60396B" w14:textId="738297FF" w:rsidR="0095323D" w:rsidRPr="00CB6D49" w:rsidRDefault="00CB6D49" w:rsidP="00CB6D49">
      <w:pPr>
        <w:spacing w:after="0" w:line="360" w:lineRule="auto"/>
        <w:ind w:firstLine="1134"/>
        <w:jc w:val="both"/>
        <w:rPr>
          <w:rFonts w:ascii="Arial" w:hAnsi="Arial" w:cs="Arial"/>
          <w:sz w:val="21"/>
          <w:szCs w:val="21"/>
        </w:rPr>
      </w:pPr>
      <w:r w:rsidRPr="00CB6D49">
        <w:rPr>
          <w:rFonts w:ascii="Arial" w:hAnsi="Arial" w:cs="Arial"/>
          <w:b/>
          <w:bCs/>
          <w:sz w:val="21"/>
          <w:szCs w:val="21"/>
        </w:rPr>
        <w:t>Art. 5º</w:t>
      </w:r>
      <w:r w:rsidRPr="00CB6D49">
        <w:rPr>
          <w:rFonts w:ascii="Arial" w:hAnsi="Arial" w:cs="Arial"/>
          <w:sz w:val="21"/>
          <w:szCs w:val="21"/>
        </w:rPr>
        <w:t xml:space="preserve"> Esta Lei entra em vigor na data de sua publicação.</w:t>
      </w:r>
    </w:p>
    <w:p w14:paraId="740E077F" w14:textId="77777777" w:rsidR="00CB6D49" w:rsidRPr="00CB6D49" w:rsidRDefault="00CB6D49" w:rsidP="00CB6D49">
      <w:pPr>
        <w:spacing w:after="0" w:line="360" w:lineRule="auto"/>
        <w:ind w:firstLine="1134"/>
        <w:jc w:val="both"/>
        <w:rPr>
          <w:rFonts w:ascii="Arial" w:hAnsi="Arial" w:cs="Arial"/>
          <w:color w:val="333333"/>
          <w:sz w:val="21"/>
          <w:szCs w:val="21"/>
          <w:shd w:val="clear" w:color="auto" w:fill="FFFFFF"/>
        </w:rPr>
      </w:pPr>
    </w:p>
    <w:p w14:paraId="4C87B47B" w14:textId="50B26EC6" w:rsidR="0095323D" w:rsidRPr="00CB6D49" w:rsidRDefault="0095323D" w:rsidP="0095323D">
      <w:pPr>
        <w:spacing w:after="0" w:line="360" w:lineRule="auto"/>
        <w:ind w:firstLine="1134"/>
        <w:jc w:val="both"/>
        <w:rPr>
          <w:rFonts w:ascii="Arial" w:hAnsi="Arial" w:cs="Arial"/>
          <w:color w:val="auto"/>
          <w:sz w:val="21"/>
          <w:szCs w:val="21"/>
        </w:rPr>
      </w:pPr>
      <w:r w:rsidRPr="00CB6D49">
        <w:rPr>
          <w:rFonts w:ascii="Arial" w:hAnsi="Arial" w:cs="Arial"/>
          <w:sz w:val="21"/>
          <w:szCs w:val="21"/>
        </w:rPr>
        <w:t xml:space="preserve">Gabinete do Prefeito </w:t>
      </w:r>
      <w:r w:rsidRPr="00CB6D49">
        <w:rPr>
          <w:rFonts w:ascii="Arial" w:hAnsi="Arial" w:cs="Arial"/>
          <w:color w:val="auto"/>
          <w:sz w:val="21"/>
          <w:szCs w:val="21"/>
        </w:rPr>
        <w:t xml:space="preserve">Municipal de Anta Gorda/RS, aos </w:t>
      </w:r>
      <w:r w:rsidR="00CB6D49">
        <w:rPr>
          <w:rFonts w:ascii="Arial" w:hAnsi="Arial" w:cs="Arial"/>
          <w:color w:val="auto"/>
          <w:sz w:val="21"/>
          <w:szCs w:val="21"/>
        </w:rPr>
        <w:t>02</w:t>
      </w:r>
      <w:r w:rsidRPr="00CB6D49">
        <w:rPr>
          <w:rFonts w:ascii="Arial" w:hAnsi="Arial" w:cs="Arial"/>
          <w:color w:val="auto"/>
          <w:sz w:val="21"/>
          <w:szCs w:val="21"/>
        </w:rPr>
        <w:t xml:space="preserve"> dias do mês de </w:t>
      </w:r>
      <w:r w:rsidR="00CB6D49">
        <w:rPr>
          <w:rFonts w:ascii="Arial" w:hAnsi="Arial" w:cs="Arial"/>
          <w:color w:val="auto"/>
          <w:sz w:val="21"/>
          <w:szCs w:val="21"/>
        </w:rPr>
        <w:t xml:space="preserve">junho </w:t>
      </w:r>
      <w:r w:rsidRPr="00CB6D49">
        <w:rPr>
          <w:rFonts w:ascii="Arial" w:hAnsi="Arial" w:cs="Arial"/>
          <w:color w:val="auto"/>
          <w:sz w:val="21"/>
          <w:szCs w:val="21"/>
        </w:rPr>
        <w:t>de 2026.</w:t>
      </w:r>
    </w:p>
    <w:p w14:paraId="7F30CA09" w14:textId="0DC3A752" w:rsidR="0095323D" w:rsidRDefault="0095323D" w:rsidP="0095323D">
      <w:pPr>
        <w:spacing w:after="0" w:line="360" w:lineRule="auto"/>
        <w:ind w:firstLine="1134"/>
        <w:jc w:val="both"/>
        <w:rPr>
          <w:rFonts w:ascii="Arial" w:hAnsi="Arial" w:cs="Arial"/>
          <w:color w:val="auto"/>
          <w:sz w:val="20"/>
          <w:szCs w:val="20"/>
        </w:rPr>
      </w:pPr>
    </w:p>
    <w:p w14:paraId="25F6A592" w14:textId="77777777" w:rsidR="0095323D" w:rsidRPr="00361758" w:rsidRDefault="0095323D" w:rsidP="0095323D">
      <w:pPr>
        <w:spacing w:after="0" w:line="360" w:lineRule="auto"/>
        <w:ind w:firstLine="1134"/>
        <w:jc w:val="both"/>
        <w:rPr>
          <w:rFonts w:ascii="Arial" w:hAnsi="Arial" w:cs="Arial"/>
          <w:sz w:val="20"/>
          <w:szCs w:val="20"/>
        </w:rPr>
      </w:pPr>
    </w:p>
    <w:p w14:paraId="0D23C135" w14:textId="77777777" w:rsidR="0095323D" w:rsidRPr="00361758" w:rsidRDefault="0095323D" w:rsidP="0095323D">
      <w:pPr>
        <w:spacing w:after="0" w:line="360" w:lineRule="auto"/>
        <w:ind w:firstLine="1134"/>
        <w:jc w:val="both"/>
        <w:rPr>
          <w:rFonts w:ascii="Arial" w:hAnsi="Arial" w:cs="Arial"/>
          <w:sz w:val="20"/>
          <w:szCs w:val="20"/>
        </w:rPr>
      </w:pPr>
    </w:p>
    <w:p w14:paraId="2FB7BEA9" w14:textId="77777777" w:rsidR="0095323D" w:rsidRPr="00361758" w:rsidRDefault="0095323D" w:rsidP="0095323D">
      <w:pPr>
        <w:spacing w:after="0" w:line="360" w:lineRule="auto"/>
        <w:ind w:firstLine="1134"/>
        <w:jc w:val="center"/>
        <w:rPr>
          <w:rFonts w:ascii="Arial" w:hAnsi="Arial" w:cs="Arial"/>
          <w:sz w:val="20"/>
          <w:szCs w:val="20"/>
        </w:rPr>
      </w:pPr>
      <w:r w:rsidRPr="00361758">
        <w:rPr>
          <w:rFonts w:ascii="Arial" w:hAnsi="Arial" w:cs="Arial"/>
          <w:sz w:val="20"/>
          <w:szCs w:val="20"/>
        </w:rPr>
        <w:t>FRANCISCO DAVID FRIGHETTO</w:t>
      </w:r>
    </w:p>
    <w:p w14:paraId="371A19E9" w14:textId="77777777" w:rsidR="0095323D" w:rsidRDefault="0095323D" w:rsidP="0095323D">
      <w:pPr>
        <w:spacing w:after="0" w:line="360" w:lineRule="auto"/>
        <w:ind w:firstLine="1134"/>
        <w:jc w:val="center"/>
        <w:rPr>
          <w:rFonts w:ascii="Arial" w:hAnsi="Arial" w:cs="Arial"/>
          <w:sz w:val="20"/>
          <w:szCs w:val="20"/>
        </w:rPr>
      </w:pPr>
      <w:r w:rsidRPr="00361758">
        <w:rPr>
          <w:rFonts w:ascii="Arial" w:hAnsi="Arial" w:cs="Arial"/>
          <w:sz w:val="20"/>
          <w:szCs w:val="20"/>
        </w:rPr>
        <w:t>Prefeito Municipal</w:t>
      </w:r>
    </w:p>
    <w:p w14:paraId="3E0643F1" w14:textId="77777777" w:rsidR="0095323D" w:rsidRPr="00361758" w:rsidRDefault="0095323D" w:rsidP="0095323D">
      <w:pPr>
        <w:spacing w:after="0" w:line="360" w:lineRule="auto"/>
        <w:ind w:firstLine="1134"/>
        <w:jc w:val="center"/>
        <w:rPr>
          <w:rFonts w:ascii="Arial" w:hAnsi="Arial" w:cs="Arial"/>
          <w:sz w:val="20"/>
          <w:szCs w:val="20"/>
        </w:rPr>
      </w:pPr>
    </w:p>
    <w:p w14:paraId="11693751" w14:textId="77777777" w:rsidR="0095323D" w:rsidRPr="00CB6D49" w:rsidRDefault="0095323D" w:rsidP="0095323D">
      <w:pPr>
        <w:spacing w:after="0" w:line="360" w:lineRule="auto"/>
        <w:rPr>
          <w:rFonts w:ascii="Arial" w:hAnsi="Arial" w:cs="Arial"/>
          <w:sz w:val="21"/>
          <w:szCs w:val="21"/>
          <w:lang w:eastAsia="ar-SA"/>
        </w:rPr>
      </w:pPr>
      <w:r w:rsidRPr="00CB6D49">
        <w:rPr>
          <w:rFonts w:ascii="Arial" w:hAnsi="Arial" w:cs="Arial"/>
          <w:sz w:val="21"/>
          <w:szCs w:val="21"/>
          <w:lang w:eastAsia="ar-SA"/>
        </w:rPr>
        <w:t>Registre-se e publique-se</w:t>
      </w:r>
    </w:p>
    <w:p w14:paraId="0C7BCBD6" w14:textId="77777777" w:rsidR="0095323D" w:rsidRPr="00CB6D49" w:rsidRDefault="0095323D" w:rsidP="0095323D">
      <w:pPr>
        <w:spacing w:after="0" w:line="360" w:lineRule="auto"/>
        <w:rPr>
          <w:rFonts w:ascii="Arial" w:hAnsi="Arial" w:cs="Arial"/>
          <w:sz w:val="21"/>
          <w:szCs w:val="21"/>
          <w:lang w:eastAsia="ar-SA"/>
        </w:rPr>
      </w:pPr>
    </w:p>
    <w:p w14:paraId="04478712" w14:textId="77777777" w:rsidR="0095323D" w:rsidRPr="00CB6D49" w:rsidRDefault="0095323D" w:rsidP="0095323D">
      <w:pPr>
        <w:tabs>
          <w:tab w:val="left" w:pos="2268"/>
        </w:tabs>
        <w:suppressAutoHyphens/>
        <w:spacing w:after="0" w:line="360" w:lineRule="auto"/>
        <w:jc w:val="both"/>
        <w:rPr>
          <w:rFonts w:ascii="Arial" w:hAnsi="Arial" w:cs="Arial"/>
          <w:sz w:val="21"/>
          <w:szCs w:val="21"/>
          <w:lang w:eastAsia="ar-SA"/>
        </w:rPr>
      </w:pPr>
      <w:r w:rsidRPr="00CB6D49">
        <w:rPr>
          <w:rFonts w:ascii="Arial" w:hAnsi="Arial" w:cs="Arial"/>
          <w:sz w:val="21"/>
          <w:szCs w:val="21"/>
          <w:lang w:eastAsia="ar-SA"/>
        </w:rPr>
        <w:t>Laiane Moretto</w:t>
      </w:r>
    </w:p>
    <w:p w14:paraId="4715651A" w14:textId="77777777" w:rsidR="0095323D" w:rsidRPr="00CB6D49" w:rsidRDefault="0095323D" w:rsidP="0095323D">
      <w:pPr>
        <w:tabs>
          <w:tab w:val="left" w:pos="2268"/>
        </w:tabs>
        <w:suppressAutoHyphens/>
        <w:spacing w:after="0" w:line="360" w:lineRule="auto"/>
        <w:jc w:val="both"/>
        <w:rPr>
          <w:rFonts w:ascii="Arial" w:hAnsi="Arial" w:cs="Arial"/>
          <w:bCs/>
          <w:sz w:val="21"/>
          <w:szCs w:val="21"/>
        </w:rPr>
      </w:pPr>
      <w:r w:rsidRPr="00CB6D49">
        <w:rPr>
          <w:rFonts w:ascii="Arial" w:hAnsi="Arial" w:cs="Arial"/>
          <w:sz w:val="21"/>
          <w:szCs w:val="21"/>
          <w:lang w:eastAsia="ar-SA"/>
        </w:rPr>
        <w:t>Secretária Municipal de Administração</w:t>
      </w:r>
    </w:p>
    <w:p w14:paraId="28A26930" w14:textId="500EEF2C" w:rsidR="00D053BB" w:rsidRPr="00361758" w:rsidRDefault="00D053BB" w:rsidP="00D053BB">
      <w:pPr>
        <w:tabs>
          <w:tab w:val="left" w:pos="2268"/>
        </w:tabs>
        <w:suppressAutoHyphens/>
        <w:spacing w:after="0" w:line="360" w:lineRule="auto"/>
        <w:jc w:val="both"/>
        <w:rPr>
          <w:rFonts w:ascii="Arial" w:hAnsi="Arial" w:cs="Arial"/>
          <w:bCs/>
          <w:sz w:val="20"/>
          <w:szCs w:val="20"/>
        </w:rPr>
      </w:pPr>
    </w:p>
    <w:p w14:paraId="56441CD5" w14:textId="76840D35" w:rsidR="00C70E57" w:rsidRDefault="00C70E57" w:rsidP="00A86163">
      <w:pPr>
        <w:spacing w:after="0" w:line="360" w:lineRule="auto"/>
        <w:jc w:val="center"/>
        <w:rPr>
          <w:rFonts w:ascii="Arial" w:eastAsia="Times New Roman" w:hAnsi="Arial" w:cs="Arial"/>
          <w:b/>
          <w:sz w:val="23"/>
          <w:szCs w:val="23"/>
        </w:rPr>
      </w:pPr>
    </w:p>
    <w:p w14:paraId="39C0ACEA" w14:textId="023A8F09" w:rsidR="00631390" w:rsidRDefault="00631390" w:rsidP="00A86163">
      <w:pPr>
        <w:jc w:val="center"/>
        <w:rPr>
          <w:rFonts w:ascii="Arial" w:eastAsia="Times New Roman" w:hAnsi="Arial" w:cs="Arial"/>
          <w:b/>
          <w:sz w:val="23"/>
          <w:szCs w:val="23"/>
        </w:rPr>
      </w:pPr>
    </w:p>
    <w:p w14:paraId="26E362A7" w14:textId="3208FD62" w:rsidR="00A86163" w:rsidRPr="00BA28C6" w:rsidRDefault="00A86163" w:rsidP="00A86163">
      <w:pPr>
        <w:jc w:val="center"/>
        <w:rPr>
          <w:rFonts w:ascii="Arial" w:hAnsi="Arial" w:cs="Arial"/>
          <w:sz w:val="21"/>
          <w:szCs w:val="21"/>
          <w:u w:val="single"/>
        </w:rPr>
      </w:pPr>
      <w:r w:rsidRPr="00BA28C6">
        <w:rPr>
          <w:rFonts w:ascii="Arial" w:hAnsi="Arial" w:cs="Arial"/>
          <w:sz w:val="21"/>
          <w:szCs w:val="21"/>
          <w:u w:val="single"/>
        </w:rPr>
        <w:t>JUSTIFICATIVA AO PROJETO DE LEI Nº 01</w:t>
      </w:r>
      <w:r w:rsidR="00CB6D49">
        <w:rPr>
          <w:rFonts w:ascii="Arial" w:hAnsi="Arial" w:cs="Arial"/>
          <w:sz w:val="21"/>
          <w:szCs w:val="21"/>
          <w:u w:val="single"/>
        </w:rPr>
        <w:t>8</w:t>
      </w:r>
      <w:r w:rsidRPr="00BA28C6">
        <w:rPr>
          <w:rFonts w:ascii="Arial" w:hAnsi="Arial" w:cs="Arial"/>
          <w:sz w:val="21"/>
          <w:szCs w:val="21"/>
          <w:u w:val="single"/>
        </w:rPr>
        <w:t>/2026</w:t>
      </w:r>
    </w:p>
    <w:p w14:paraId="4BEE35BB" w14:textId="77777777" w:rsidR="00CB6D49" w:rsidRPr="00CB6D49" w:rsidRDefault="00CB6D49" w:rsidP="00CB6D49">
      <w:pPr>
        <w:spacing w:before="100" w:beforeAutospacing="1" w:after="100" w:afterAutospacing="1" w:line="360" w:lineRule="auto"/>
        <w:ind w:firstLine="708"/>
        <w:jc w:val="both"/>
        <w:rPr>
          <w:rFonts w:ascii="Arial" w:eastAsia="Times New Roman" w:hAnsi="Arial" w:cs="Arial"/>
          <w:color w:val="auto"/>
          <w:sz w:val="21"/>
          <w:szCs w:val="21"/>
        </w:rPr>
      </w:pPr>
      <w:r w:rsidRPr="00CB6D49">
        <w:rPr>
          <w:rFonts w:ascii="Arial" w:eastAsia="Times New Roman" w:hAnsi="Arial" w:cs="Arial"/>
          <w:color w:val="auto"/>
          <w:sz w:val="21"/>
          <w:szCs w:val="21"/>
        </w:rPr>
        <w:t>Senhores Vereadores,</w:t>
      </w:r>
    </w:p>
    <w:p w14:paraId="120F290B" w14:textId="77777777" w:rsidR="00CB6D49" w:rsidRPr="00CB6D49" w:rsidRDefault="00CB6D49" w:rsidP="00CB6D49">
      <w:pPr>
        <w:spacing w:before="100" w:beforeAutospacing="1" w:after="100" w:afterAutospacing="1" w:line="360" w:lineRule="auto"/>
        <w:ind w:firstLine="708"/>
        <w:jc w:val="both"/>
        <w:rPr>
          <w:rFonts w:ascii="Arial" w:eastAsia="Times New Roman" w:hAnsi="Arial" w:cs="Arial"/>
          <w:color w:val="auto"/>
          <w:sz w:val="21"/>
          <w:szCs w:val="21"/>
        </w:rPr>
      </w:pPr>
      <w:r w:rsidRPr="00CB6D49">
        <w:rPr>
          <w:rFonts w:ascii="Arial" w:eastAsia="Times New Roman" w:hAnsi="Arial" w:cs="Arial"/>
          <w:color w:val="auto"/>
          <w:sz w:val="21"/>
          <w:szCs w:val="21"/>
        </w:rPr>
        <w:t>Submetemos à apreciação dessa Egrégia Câmara Municipal o presente Projeto de Lei que visa alterar a nomenclatura do cargo de "Atendente de Creche" para "Atendente Educacional", integrante do Quadro de Cargos e Salários do Município.</w:t>
      </w:r>
    </w:p>
    <w:p w14:paraId="06305FB6" w14:textId="77777777" w:rsidR="00CB6D49" w:rsidRPr="00CB6D49" w:rsidRDefault="00CB6D49" w:rsidP="00CB6D49">
      <w:pPr>
        <w:spacing w:before="100" w:beforeAutospacing="1" w:after="100" w:afterAutospacing="1" w:line="360" w:lineRule="auto"/>
        <w:ind w:firstLine="708"/>
        <w:jc w:val="both"/>
        <w:rPr>
          <w:rFonts w:ascii="Arial" w:eastAsia="Times New Roman" w:hAnsi="Arial" w:cs="Arial"/>
          <w:color w:val="auto"/>
          <w:sz w:val="21"/>
          <w:szCs w:val="21"/>
        </w:rPr>
      </w:pPr>
      <w:r w:rsidRPr="00CB6D49">
        <w:rPr>
          <w:rFonts w:ascii="Arial" w:eastAsia="Times New Roman" w:hAnsi="Arial" w:cs="Arial"/>
          <w:color w:val="auto"/>
          <w:sz w:val="21"/>
          <w:szCs w:val="21"/>
        </w:rPr>
        <w:t>A alteração proposta decorre da necessidade de adequar a denominação do cargo à realidade das atividades atualmente desempenhadas pelos servidores que o ocupam. Embora a nomenclatura vigente faça referência exclusiva às creches, as atribuições exercidas pelos ocupantes do cargo não se restringem a essas unidades, abrangendo diferentes espaços e serviços vinculados à rede municipal de ensino.</w:t>
      </w:r>
    </w:p>
    <w:p w14:paraId="5AF3426F" w14:textId="77777777" w:rsidR="00CB6D49" w:rsidRPr="00CB6D49" w:rsidRDefault="00CB6D49" w:rsidP="00CB6D49">
      <w:pPr>
        <w:spacing w:before="100" w:beforeAutospacing="1" w:after="100" w:afterAutospacing="1" w:line="360" w:lineRule="auto"/>
        <w:ind w:firstLine="708"/>
        <w:jc w:val="both"/>
        <w:rPr>
          <w:rFonts w:ascii="Arial" w:eastAsia="Times New Roman" w:hAnsi="Arial" w:cs="Arial"/>
          <w:color w:val="auto"/>
          <w:sz w:val="21"/>
          <w:szCs w:val="21"/>
        </w:rPr>
      </w:pPr>
      <w:r w:rsidRPr="00CB6D49">
        <w:rPr>
          <w:rFonts w:ascii="Arial" w:eastAsia="Times New Roman" w:hAnsi="Arial" w:cs="Arial"/>
          <w:color w:val="auto"/>
          <w:sz w:val="21"/>
          <w:szCs w:val="21"/>
        </w:rPr>
        <w:t>Nesse contexto, a denominação "Atendente Educacional" revela-se mais adequada, por refletir de forma ampla e precisa a natureza das atividades desenvolvidas, alinhando a legislação municipal à organização atual dos serviços educacionais e à efetiva atuação dos servidores.</w:t>
      </w:r>
    </w:p>
    <w:p w14:paraId="139C5E6D" w14:textId="77777777" w:rsidR="00CB6D49" w:rsidRPr="00CB6D49" w:rsidRDefault="00CB6D49" w:rsidP="00CB6D49">
      <w:pPr>
        <w:spacing w:before="100" w:beforeAutospacing="1" w:after="100" w:afterAutospacing="1" w:line="360" w:lineRule="auto"/>
        <w:ind w:firstLine="708"/>
        <w:jc w:val="both"/>
        <w:rPr>
          <w:rFonts w:ascii="Arial" w:eastAsia="Times New Roman" w:hAnsi="Arial" w:cs="Arial"/>
          <w:color w:val="auto"/>
          <w:sz w:val="21"/>
          <w:szCs w:val="21"/>
        </w:rPr>
      </w:pPr>
      <w:r w:rsidRPr="00CB6D49">
        <w:rPr>
          <w:rFonts w:ascii="Arial" w:eastAsia="Times New Roman" w:hAnsi="Arial" w:cs="Arial"/>
          <w:color w:val="auto"/>
          <w:sz w:val="21"/>
          <w:szCs w:val="21"/>
        </w:rPr>
        <w:t>Importa destacar que a presente proposição possui caráter meramente administrativo e organizacional, não acarretando criação de cargos, ampliação de atribuições, alteração de carga horária, modificação de padrão remuneratório ou qualquer aumento de despesa para o Município. Trata-se exclusivamente da atualização da nomenclatura do cargo, com a consequente adequação das respectivas atribuições constantes em anexo.</w:t>
      </w:r>
    </w:p>
    <w:p w14:paraId="52FDF3EA" w14:textId="3FBF1FAB" w:rsidR="0095323D" w:rsidRDefault="00CB6D49" w:rsidP="00CB6D49">
      <w:pPr>
        <w:spacing w:before="100" w:beforeAutospacing="1" w:after="100" w:afterAutospacing="1" w:line="360" w:lineRule="auto"/>
        <w:ind w:firstLine="708"/>
        <w:jc w:val="both"/>
        <w:rPr>
          <w:rFonts w:ascii="Arial" w:eastAsia="Times New Roman" w:hAnsi="Arial" w:cs="Arial"/>
          <w:color w:val="auto"/>
          <w:sz w:val="21"/>
          <w:szCs w:val="21"/>
        </w:rPr>
      </w:pPr>
      <w:r w:rsidRPr="00CB6D49">
        <w:rPr>
          <w:rFonts w:ascii="Arial" w:eastAsia="Times New Roman" w:hAnsi="Arial" w:cs="Arial"/>
          <w:color w:val="auto"/>
          <w:sz w:val="21"/>
          <w:szCs w:val="21"/>
        </w:rPr>
        <w:t>Dessa forma, considerando a necessidade de modernização e aperfeiçoamento da estrutura administrativa municipal, contamos com a aprovação do presente Projeto de Lei.</w:t>
      </w:r>
    </w:p>
    <w:p w14:paraId="222EA955" w14:textId="7322DCEB" w:rsidR="00CB6D49" w:rsidRDefault="00CB6D49" w:rsidP="00CB6D49">
      <w:pPr>
        <w:spacing w:before="100" w:beforeAutospacing="1" w:after="100" w:afterAutospacing="1" w:line="360" w:lineRule="auto"/>
        <w:ind w:firstLine="708"/>
        <w:jc w:val="both"/>
        <w:rPr>
          <w:rFonts w:ascii="Arial" w:eastAsia="Times New Roman" w:hAnsi="Arial" w:cs="Arial"/>
          <w:color w:val="auto"/>
          <w:sz w:val="21"/>
          <w:szCs w:val="21"/>
        </w:rPr>
      </w:pPr>
    </w:p>
    <w:p w14:paraId="1B8228AC" w14:textId="77777777" w:rsidR="00CB6D49" w:rsidRPr="00C70E57" w:rsidRDefault="00CB6D49" w:rsidP="00CB6D49">
      <w:pPr>
        <w:spacing w:before="100" w:beforeAutospacing="1" w:after="100" w:afterAutospacing="1" w:line="360" w:lineRule="auto"/>
        <w:ind w:firstLine="708"/>
        <w:jc w:val="both"/>
        <w:rPr>
          <w:rFonts w:ascii="Arial" w:eastAsia="Times New Roman" w:hAnsi="Arial" w:cs="Arial"/>
          <w:color w:val="auto"/>
          <w:sz w:val="21"/>
          <w:szCs w:val="21"/>
        </w:rPr>
      </w:pPr>
    </w:p>
    <w:p w14:paraId="54E793E8" w14:textId="77777777" w:rsidR="00A86163" w:rsidRPr="00BA28C6" w:rsidRDefault="00A86163" w:rsidP="00A86163">
      <w:pPr>
        <w:spacing w:after="0" w:line="360" w:lineRule="auto"/>
        <w:jc w:val="center"/>
        <w:rPr>
          <w:rFonts w:ascii="Arial" w:eastAsia="Times New Roman" w:hAnsi="Arial" w:cs="Arial"/>
          <w:sz w:val="21"/>
          <w:szCs w:val="21"/>
        </w:rPr>
      </w:pPr>
      <w:r w:rsidRPr="00BA28C6">
        <w:rPr>
          <w:rFonts w:ascii="Arial" w:eastAsia="Times New Roman" w:hAnsi="Arial" w:cs="Arial"/>
          <w:sz w:val="21"/>
          <w:szCs w:val="21"/>
        </w:rPr>
        <w:t>Francisco David Frighetto,</w:t>
      </w:r>
    </w:p>
    <w:p w14:paraId="6C58269A" w14:textId="3838B980" w:rsidR="005C67F9" w:rsidRDefault="00A86163" w:rsidP="00A86163">
      <w:pPr>
        <w:spacing w:after="0" w:line="360" w:lineRule="auto"/>
        <w:jc w:val="center"/>
        <w:rPr>
          <w:rFonts w:ascii="Arial" w:eastAsia="Times New Roman" w:hAnsi="Arial" w:cs="Arial"/>
          <w:b/>
          <w:sz w:val="21"/>
          <w:szCs w:val="21"/>
        </w:rPr>
      </w:pPr>
      <w:r w:rsidRPr="00BA28C6">
        <w:rPr>
          <w:rFonts w:ascii="Arial" w:eastAsia="Times New Roman" w:hAnsi="Arial" w:cs="Arial"/>
          <w:b/>
          <w:sz w:val="21"/>
          <w:szCs w:val="21"/>
        </w:rPr>
        <w:t>Prefeito Municipal</w:t>
      </w:r>
    </w:p>
    <w:p w14:paraId="73314880" w14:textId="44B75102" w:rsidR="00CB6D49" w:rsidRDefault="00CB6D49" w:rsidP="00A86163">
      <w:pPr>
        <w:spacing w:after="0" w:line="360" w:lineRule="auto"/>
        <w:jc w:val="center"/>
        <w:rPr>
          <w:rFonts w:ascii="Arial" w:eastAsia="Times New Roman" w:hAnsi="Arial" w:cs="Arial"/>
          <w:b/>
          <w:sz w:val="21"/>
          <w:szCs w:val="21"/>
        </w:rPr>
      </w:pPr>
    </w:p>
    <w:p w14:paraId="47AB92F7" w14:textId="1C31F462" w:rsidR="00CB6D49" w:rsidRDefault="00CB6D49" w:rsidP="00A86163">
      <w:pPr>
        <w:spacing w:after="0" w:line="360" w:lineRule="auto"/>
        <w:jc w:val="center"/>
        <w:rPr>
          <w:rFonts w:ascii="Arial" w:eastAsia="Times New Roman" w:hAnsi="Arial" w:cs="Arial"/>
          <w:b/>
          <w:sz w:val="21"/>
          <w:szCs w:val="21"/>
        </w:rPr>
      </w:pPr>
    </w:p>
    <w:p w14:paraId="43792799" w14:textId="19F0E3D0" w:rsidR="00CB6D49" w:rsidRDefault="00CB6D49" w:rsidP="00A86163">
      <w:pPr>
        <w:spacing w:after="0" w:line="360" w:lineRule="auto"/>
        <w:jc w:val="center"/>
        <w:rPr>
          <w:rFonts w:ascii="Arial" w:eastAsia="Times New Roman" w:hAnsi="Arial" w:cs="Arial"/>
          <w:b/>
          <w:sz w:val="21"/>
          <w:szCs w:val="21"/>
        </w:rPr>
      </w:pPr>
    </w:p>
    <w:p w14:paraId="49606420" w14:textId="11EDF6FF" w:rsidR="00CB6D49" w:rsidRDefault="00CB6D49" w:rsidP="00A86163">
      <w:pPr>
        <w:spacing w:after="0" w:line="360" w:lineRule="auto"/>
        <w:jc w:val="center"/>
        <w:rPr>
          <w:rFonts w:ascii="Arial" w:eastAsia="Times New Roman" w:hAnsi="Arial" w:cs="Arial"/>
          <w:b/>
          <w:sz w:val="21"/>
          <w:szCs w:val="21"/>
        </w:rPr>
      </w:pPr>
    </w:p>
    <w:p w14:paraId="568F9FEA" w14:textId="77777777" w:rsidR="00CB6D49" w:rsidRPr="00572B62" w:rsidRDefault="00CB6D49" w:rsidP="00CB6D49">
      <w:pPr>
        <w:jc w:val="center"/>
        <w:rPr>
          <w:rFonts w:ascii="Arial" w:hAnsi="Arial" w:cs="Arial"/>
          <w:b/>
        </w:rPr>
      </w:pPr>
      <w:r w:rsidRPr="00572B62">
        <w:rPr>
          <w:rFonts w:ascii="Arial" w:hAnsi="Arial" w:cs="Arial"/>
          <w:b/>
        </w:rPr>
        <w:t xml:space="preserve">ANEXO I </w:t>
      </w:r>
    </w:p>
    <w:p w14:paraId="5EF6BC3B" w14:textId="77777777" w:rsidR="00CB6D49" w:rsidRPr="00572B62" w:rsidRDefault="00CB6D49" w:rsidP="00CB6D49">
      <w:pPr>
        <w:jc w:val="center"/>
        <w:rPr>
          <w:rFonts w:ascii="Arial" w:hAnsi="Arial" w:cs="Arial"/>
          <w:b/>
        </w:rPr>
      </w:pPr>
    </w:p>
    <w:p w14:paraId="3AA016AD" w14:textId="77777777" w:rsidR="00CB6D49" w:rsidRPr="00572B62" w:rsidRDefault="00CB6D49" w:rsidP="00CB6D49">
      <w:pPr>
        <w:jc w:val="center"/>
        <w:rPr>
          <w:rFonts w:ascii="Arial" w:hAnsi="Arial" w:cs="Arial"/>
          <w:b/>
        </w:rPr>
      </w:pPr>
    </w:p>
    <w:p w14:paraId="2A92AC43" w14:textId="788F4889" w:rsidR="00CB6D49" w:rsidRPr="00572B62" w:rsidRDefault="00CB6D49" w:rsidP="00CB6D49">
      <w:pPr>
        <w:jc w:val="both"/>
        <w:rPr>
          <w:rFonts w:ascii="Arial" w:hAnsi="Arial" w:cs="Arial"/>
          <w:b/>
        </w:rPr>
      </w:pPr>
      <w:r w:rsidRPr="00572B62">
        <w:rPr>
          <w:rFonts w:ascii="Arial" w:hAnsi="Arial" w:cs="Arial"/>
          <w:b/>
        </w:rPr>
        <w:t xml:space="preserve">CATEGORIA FUNCIONAL: ATENDENTE </w:t>
      </w:r>
      <w:r>
        <w:rPr>
          <w:rFonts w:ascii="Arial" w:hAnsi="Arial" w:cs="Arial"/>
          <w:b/>
        </w:rPr>
        <w:t>EDUCACIONAL</w:t>
      </w:r>
    </w:p>
    <w:p w14:paraId="57E74FC5" w14:textId="77777777" w:rsidR="00CB6D49" w:rsidRPr="00572B62" w:rsidRDefault="00CB6D49" w:rsidP="00CB6D49">
      <w:pPr>
        <w:jc w:val="both"/>
        <w:rPr>
          <w:rFonts w:ascii="Arial" w:hAnsi="Arial" w:cs="Arial"/>
        </w:rPr>
      </w:pPr>
    </w:p>
    <w:p w14:paraId="5FEC12B4" w14:textId="77777777" w:rsidR="00CB6D49" w:rsidRPr="00572B62" w:rsidRDefault="00CB6D49" w:rsidP="00CB6D49">
      <w:pPr>
        <w:jc w:val="both"/>
        <w:rPr>
          <w:rFonts w:ascii="Arial" w:hAnsi="Arial" w:cs="Arial"/>
        </w:rPr>
      </w:pPr>
      <w:r w:rsidRPr="00572B62">
        <w:rPr>
          <w:rFonts w:ascii="Arial" w:hAnsi="Arial" w:cs="Arial"/>
        </w:rPr>
        <w:t>PADRÃO: 02</w:t>
      </w:r>
    </w:p>
    <w:p w14:paraId="7E9670EF" w14:textId="77777777" w:rsidR="00CB6D49" w:rsidRPr="00572B62" w:rsidRDefault="00CB6D49" w:rsidP="00CB6D49">
      <w:pPr>
        <w:jc w:val="both"/>
        <w:rPr>
          <w:rFonts w:ascii="Arial" w:hAnsi="Arial" w:cs="Arial"/>
        </w:rPr>
      </w:pPr>
    </w:p>
    <w:p w14:paraId="6C777017" w14:textId="6C5B4EA6" w:rsidR="00CB6D49" w:rsidRPr="00572B62" w:rsidRDefault="00CB6D49" w:rsidP="00CB6D49">
      <w:pPr>
        <w:spacing w:line="360" w:lineRule="auto"/>
        <w:jc w:val="both"/>
        <w:rPr>
          <w:rFonts w:ascii="Arial" w:hAnsi="Arial" w:cs="Arial"/>
        </w:rPr>
      </w:pPr>
      <w:r w:rsidRPr="00572B62">
        <w:rPr>
          <w:rFonts w:ascii="Arial" w:hAnsi="Arial" w:cs="Arial"/>
        </w:rPr>
        <w:t xml:space="preserve">DESCRIÇÃO DAS ATRIBUIÇÕES: Executar atividades diárias de recreação com crianças e trabalhos educacionais de artes diversas; acompanhar as crianças em passeios, visitas e festividades sociais da </w:t>
      </w:r>
      <w:r>
        <w:rPr>
          <w:rFonts w:ascii="Arial" w:hAnsi="Arial" w:cs="Arial"/>
        </w:rPr>
        <w:t>escola</w:t>
      </w:r>
      <w:r w:rsidRPr="00572B62">
        <w:rPr>
          <w:rFonts w:ascii="Arial" w:hAnsi="Arial" w:cs="Arial"/>
        </w:rPr>
        <w:t xml:space="preserve">; proceder, orientar e auxiliar as crianças no que se refere à higiene pessoal como: tomar banho, trocar fraldas e roupas, escovar os dentes; auxiliar a criança na alimentação, preparar e servir refeições e auxiliar as crianças menores a se alimentarem; auxiliar a criança a desenvolver a coordenação motora; observar a saúde e o bem-estar das crianças, levando-as, quando necessário, para o atendimento médico e ambulatorial; ministrar medicamentos conforme prescrição médica; prestar primeiros socorros, cientificando o superior imediato da ocorrência; orientar os pais quanto a higiene infantil, comunicando-lhes os acontecimentos do dia; levar ao conhecimento do chefe imediato qualquer incidente ou dificuldade ocorrida; vigiar e manter a disciplina das crianças sob a sua responsabilidade, confiando-as aos cuidados de seu substituto ou responsáveis, quando afastar-se, ou ao final do período de atendimento; apurar a frequência diária ou mensal dos menores; receber e acompanhar as crianças até o portão de entrada da </w:t>
      </w:r>
      <w:r>
        <w:rPr>
          <w:rFonts w:ascii="Arial" w:hAnsi="Arial" w:cs="Arial"/>
        </w:rPr>
        <w:t>escola</w:t>
      </w:r>
      <w:r w:rsidRPr="00572B62">
        <w:rPr>
          <w:rFonts w:ascii="Arial" w:hAnsi="Arial" w:cs="Arial"/>
        </w:rPr>
        <w:t xml:space="preserve">; proporcionar um ambiente agradável para a hora do sono dos bebês e de outras crianças; colaborar com as atividades da </w:t>
      </w:r>
      <w:r>
        <w:rPr>
          <w:rFonts w:ascii="Arial" w:hAnsi="Arial" w:cs="Arial"/>
        </w:rPr>
        <w:t xml:space="preserve">escola </w:t>
      </w:r>
      <w:r w:rsidRPr="00572B62">
        <w:rPr>
          <w:rFonts w:ascii="Arial" w:hAnsi="Arial" w:cs="Arial"/>
        </w:rPr>
        <w:t xml:space="preserve">como eventos  e reuniões; cumprir o horário conforme estabelecido para o bom andamento da </w:t>
      </w:r>
      <w:r>
        <w:rPr>
          <w:rFonts w:ascii="Arial" w:hAnsi="Arial" w:cs="Arial"/>
        </w:rPr>
        <w:t>escola</w:t>
      </w:r>
      <w:r w:rsidRPr="00572B62">
        <w:rPr>
          <w:rFonts w:ascii="Arial" w:hAnsi="Arial" w:cs="Arial"/>
        </w:rPr>
        <w:t>; executar outras tarefas correlatas.</w:t>
      </w:r>
      <w:r w:rsidRPr="00572B62">
        <w:rPr>
          <w:rFonts w:ascii="Arial" w:hAnsi="Arial" w:cs="Arial"/>
        </w:rPr>
        <w:tab/>
      </w:r>
      <w:r w:rsidRPr="00572B62">
        <w:rPr>
          <w:rFonts w:ascii="Arial" w:hAnsi="Arial" w:cs="Arial"/>
        </w:rPr>
        <w:tab/>
      </w:r>
      <w:r w:rsidRPr="00572B62">
        <w:rPr>
          <w:rFonts w:ascii="Arial" w:hAnsi="Arial" w:cs="Arial"/>
        </w:rPr>
        <w:tab/>
      </w:r>
      <w:r w:rsidRPr="00572B62">
        <w:rPr>
          <w:rFonts w:ascii="Arial" w:hAnsi="Arial" w:cs="Arial"/>
        </w:rPr>
        <w:tab/>
      </w:r>
    </w:p>
    <w:p w14:paraId="3D141885" w14:textId="77777777" w:rsidR="00CB6D49" w:rsidRPr="00572B62" w:rsidRDefault="00CB6D49" w:rsidP="00CB6D49">
      <w:pPr>
        <w:jc w:val="both"/>
        <w:rPr>
          <w:rFonts w:ascii="Arial" w:hAnsi="Arial" w:cs="Arial"/>
        </w:rPr>
      </w:pPr>
      <w:r w:rsidRPr="00572B62">
        <w:rPr>
          <w:rFonts w:ascii="Arial" w:hAnsi="Arial" w:cs="Arial"/>
        </w:rPr>
        <w:t>CONDIÇÕES DE TRABALHO:</w:t>
      </w:r>
    </w:p>
    <w:p w14:paraId="46FD6B07" w14:textId="77777777" w:rsidR="00CB6D49" w:rsidRPr="00572B62" w:rsidRDefault="00CB6D49" w:rsidP="00CB6D49">
      <w:pPr>
        <w:overflowPunct w:val="0"/>
        <w:autoSpaceDE w:val="0"/>
        <w:autoSpaceDN w:val="0"/>
        <w:adjustRightInd w:val="0"/>
        <w:jc w:val="both"/>
        <w:textAlignment w:val="baseline"/>
        <w:rPr>
          <w:rFonts w:ascii="Arial" w:hAnsi="Arial" w:cs="Arial"/>
        </w:rPr>
      </w:pPr>
      <w:r w:rsidRPr="00572B62">
        <w:rPr>
          <w:rFonts w:ascii="Arial" w:hAnsi="Arial" w:cs="Arial"/>
        </w:rPr>
        <w:t>Carga Horária: 40 horas semanais;</w:t>
      </w:r>
    </w:p>
    <w:p w14:paraId="02FFB4AD" w14:textId="77777777" w:rsidR="00CB6D49" w:rsidRPr="00572B62" w:rsidRDefault="00CB6D49" w:rsidP="00CB6D49">
      <w:pPr>
        <w:ind w:left="2880"/>
        <w:jc w:val="both"/>
        <w:rPr>
          <w:rFonts w:ascii="Arial" w:hAnsi="Arial" w:cs="Arial"/>
        </w:rPr>
      </w:pPr>
    </w:p>
    <w:p w14:paraId="26C30F1D" w14:textId="77777777" w:rsidR="00CB6D49" w:rsidRPr="00572B62" w:rsidRDefault="00CB6D49" w:rsidP="00CB6D49">
      <w:pPr>
        <w:jc w:val="both"/>
        <w:rPr>
          <w:rFonts w:ascii="Arial" w:hAnsi="Arial" w:cs="Arial"/>
        </w:rPr>
      </w:pPr>
      <w:r w:rsidRPr="00572B62">
        <w:rPr>
          <w:rFonts w:ascii="Arial" w:hAnsi="Arial" w:cs="Arial"/>
        </w:rPr>
        <w:t>REQUISITOS PARA PROVIMENTO:</w:t>
      </w:r>
    </w:p>
    <w:p w14:paraId="2427A335" w14:textId="77777777" w:rsidR="00CB6D49" w:rsidRPr="00572B62" w:rsidRDefault="00CB6D49" w:rsidP="00CB6D49">
      <w:pPr>
        <w:overflowPunct w:val="0"/>
        <w:autoSpaceDE w:val="0"/>
        <w:autoSpaceDN w:val="0"/>
        <w:adjustRightInd w:val="0"/>
        <w:jc w:val="both"/>
        <w:textAlignment w:val="baseline"/>
        <w:rPr>
          <w:rFonts w:ascii="Arial" w:hAnsi="Arial" w:cs="Arial"/>
        </w:rPr>
      </w:pPr>
      <w:r w:rsidRPr="00572B62">
        <w:rPr>
          <w:rFonts w:ascii="Arial" w:hAnsi="Arial" w:cs="Arial"/>
        </w:rPr>
        <w:t>Instrução: Ensino Médio completo;</w:t>
      </w:r>
    </w:p>
    <w:p w14:paraId="1FACE04D" w14:textId="77777777" w:rsidR="00CB6D49" w:rsidRPr="00572B62" w:rsidRDefault="00CB6D49" w:rsidP="00CB6D49">
      <w:pPr>
        <w:overflowPunct w:val="0"/>
        <w:autoSpaceDE w:val="0"/>
        <w:autoSpaceDN w:val="0"/>
        <w:adjustRightInd w:val="0"/>
        <w:jc w:val="both"/>
        <w:textAlignment w:val="baseline"/>
        <w:rPr>
          <w:rFonts w:ascii="Arial" w:hAnsi="Arial" w:cs="Arial"/>
        </w:rPr>
      </w:pPr>
      <w:r w:rsidRPr="00572B62">
        <w:rPr>
          <w:rFonts w:ascii="Arial" w:hAnsi="Arial" w:cs="Arial"/>
        </w:rPr>
        <w:t>Idade: a partir de 18 anos;</w:t>
      </w:r>
    </w:p>
    <w:p w14:paraId="4625BEB7" w14:textId="77777777" w:rsidR="00CB6D49" w:rsidRDefault="00CB6D49" w:rsidP="00CB6D49">
      <w:pPr>
        <w:overflowPunct w:val="0"/>
        <w:autoSpaceDE w:val="0"/>
        <w:autoSpaceDN w:val="0"/>
        <w:adjustRightInd w:val="0"/>
        <w:jc w:val="both"/>
        <w:textAlignment w:val="baseline"/>
        <w:rPr>
          <w:rFonts w:ascii="Arial" w:hAnsi="Arial" w:cs="Arial"/>
        </w:rPr>
      </w:pPr>
      <w:r w:rsidRPr="00572B62">
        <w:rPr>
          <w:rFonts w:ascii="Arial" w:hAnsi="Arial" w:cs="Arial"/>
        </w:rPr>
        <w:t>Habilitação Funcional: comprovada aptidão no trato com crianças.</w:t>
      </w:r>
    </w:p>
    <w:p w14:paraId="7129402B" w14:textId="77777777" w:rsidR="00CB6D49" w:rsidRPr="00BA28C6" w:rsidRDefault="00CB6D49" w:rsidP="00A86163">
      <w:pPr>
        <w:spacing w:after="0" w:line="360" w:lineRule="auto"/>
        <w:jc w:val="center"/>
        <w:rPr>
          <w:rFonts w:ascii="Arial" w:hAnsi="Arial" w:cs="Arial"/>
          <w:sz w:val="21"/>
          <w:szCs w:val="21"/>
        </w:rPr>
      </w:pPr>
    </w:p>
    <w:sectPr w:rsidR="00CB6D49" w:rsidRPr="00BA28C6" w:rsidSect="00D60D8E">
      <w:headerReference w:type="even" r:id="rId8"/>
      <w:headerReference w:type="default" r:id="rId9"/>
      <w:footerReference w:type="even" r:id="rId10"/>
      <w:footerReference w:type="default" r:id="rId11"/>
      <w:headerReference w:type="first" r:id="rId12"/>
      <w:footerReference w:type="first" r:id="rId13"/>
      <w:pgSz w:w="11900" w:h="16840"/>
      <w:pgMar w:top="993" w:right="1268" w:bottom="0" w:left="1134" w:header="720" w:footer="1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016C" w14:textId="77777777" w:rsidR="00E02606" w:rsidRDefault="00E02606">
      <w:pPr>
        <w:spacing w:after="0" w:line="240" w:lineRule="auto"/>
      </w:pPr>
      <w:r>
        <w:separator/>
      </w:r>
    </w:p>
  </w:endnote>
  <w:endnote w:type="continuationSeparator" w:id="0">
    <w:p w14:paraId="13D2C214" w14:textId="77777777" w:rsidR="00E02606" w:rsidRDefault="00E0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824F" w14:textId="77777777" w:rsidR="00A416E2" w:rsidRDefault="00A416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363A" w14:textId="77777777" w:rsidR="00A416E2" w:rsidRDefault="00A416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823C" w14:textId="77777777" w:rsidR="00A416E2" w:rsidRDefault="00A416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AF66" w14:textId="77777777" w:rsidR="00E02606" w:rsidRDefault="00E02606">
      <w:pPr>
        <w:spacing w:after="0" w:line="240" w:lineRule="auto"/>
      </w:pPr>
      <w:r>
        <w:separator/>
      </w:r>
    </w:p>
  </w:footnote>
  <w:footnote w:type="continuationSeparator" w:id="0">
    <w:p w14:paraId="019B7201" w14:textId="77777777" w:rsidR="00E02606" w:rsidRDefault="00E02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34B3" w14:textId="77777777" w:rsidR="00A416E2" w:rsidRDefault="00A416E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3F24A235">
          <wp:simplePos x="0" y="0"/>
          <wp:positionH relativeFrom="page">
            <wp:align>left</wp:align>
          </wp:positionH>
          <wp:positionV relativeFrom="paragraph">
            <wp:posOffset>-691515</wp:posOffset>
          </wp:positionV>
          <wp:extent cx="7719060" cy="10918188"/>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34A1" w14:textId="77777777" w:rsidR="00A416E2" w:rsidRDefault="00A416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52A4B6E"/>
    <w:multiLevelType w:val="multilevel"/>
    <w:tmpl w:val="DDF6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4" w15:restartNumberingAfterBreak="0">
    <w:nsid w:val="176A01BC"/>
    <w:multiLevelType w:val="multilevel"/>
    <w:tmpl w:val="65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C36D7"/>
    <w:multiLevelType w:val="multilevel"/>
    <w:tmpl w:val="3744B08A"/>
    <w:lvl w:ilvl="0">
      <w:start w:val="1"/>
      <w:numFmt w:val="decimal"/>
      <w:lvlText w:val="%1."/>
      <w:lvlJc w:val="left"/>
      <w:pPr>
        <w:ind w:left="315" w:hanging="196"/>
      </w:pPr>
      <w:rPr>
        <w:rFonts w:ascii="Verdana" w:eastAsia="Verdana" w:hAnsi="Verdana" w:cs="Verdana"/>
        <w:b/>
        <w:sz w:val="16"/>
        <w:szCs w:val="16"/>
        <w:vertAlign w:val="baseline"/>
      </w:rPr>
    </w:lvl>
    <w:lvl w:ilvl="1">
      <w:start w:val="1"/>
      <w:numFmt w:val="decimal"/>
      <w:lvlText w:val="%1.%2."/>
      <w:lvlJc w:val="left"/>
      <w:pPr>
        <w:ind w:left="649" w:hanging="344"/>
      </w:pPr>
      <w:rPr>
        <w:rFonts w:ascii="Verdana" w:eastAsia="Verdana" w:hAnsi="Verdana" w:cs="Verdana"/>
        <w:b/>
        <w:sz w:val="16"/>
        <w:szCs w:val="16"/>
        <w:vertAlign w:val="baseline"/>
      </w:rPr>
    </w:lvl>
    <w:lvl w:ilvl="2">
      <w:numFmt w:val="bullet"/>
      <w:lvlText w:val="•"/>
      <w:lvlJc w:val="left"/>
      <w:pPr>
        <w:ind w:left="1746" w:hanging="346"/>
      </w:pPr>
      <w:rPr>
        <w:rFonts w:ascii="Liberation Serif" w:eastAsia="Liberation Serif" w:hAnsi="Liberation Serif" w:cs="Liberation Serif"/>
        <w:sz w:val="24"/>
        <w:szCs w:val="24"/>
        <w:vertAlign w:val="baseline"/>
      </w:rPr>
    </w:lvl>
    <w:lvl w:ilvl="3">
      <w:numFmt w:val="bullet"/>
      <w:lvlText w:val="•"/>
      <w:lvlJc w:val="left"/>
      <w:pPr>
        <w:ind w:left="2853" w:hanging="346"/>
      </w:pPr>
      <w:rPr>
        <w:rFonts w:ascii="Liberation Serif" w:eastAsia="Liberation Serif" w:hAnsi="Liberation Serif" w:cs="Liberation Serif"/>
        <w:sz w:val="24"/>
        <w:szCs w:val="24"/>
        <w:vertAlign w:val="baseline"/>
      </w:rPr>
    </w:lvl>
    <w:lvl w:ilvl="4">
      <w:numFmt w:val="bullet"/>
      <w:lvlText w:val="•"/>
      <w:lvlJc w:val="left"/>
      <w:pPr>
        <w:ind w:left="3960" w:hanging="346"/>
      </w:pPr>
      <w:rPr>
        <w:rFonts w:ascii="Liberation Serif" w:eastAsia="Liberation Serif" w:hAnsi="Liberation Serif" w:cs="Liberation Serif"/>
        <w:sz w:val="24"/>
        <w:szCs w:val="24"/>
        <w:vertAlign w:val="baseline"/>
      </w:rPr>
    </w:lvl>
    <w:lvl w:ilvl="5">
      <w:numFmt w:val="bullet"/>
      <w:lvlText w:val="•"/>
      <w:lvlJc w:val="left"/>
      <w:pPr>
        <w:ind w:left="5066" w:hanging="346"/>
      </w:pPr>
      <w:rPr>
        <w:rFonts w:ascii="Liberation Serif" w:eastAsia="Liberation Serif" w:hAnsi="Liberation Serif" w:cs="Liberation Serif"/>
        <w:sz w:val="24"/>
        <w:szCs w:val="24"/>
        <w:vertAlign w:val="baseline"/>
      </w:rPr>
    </w:lvl>
    <w:lvl w:ilvl="6">
      <w:numFmt w:val="bullet"/>
      <w:lvlText w:val="•"/>
      <w:lvlJc w:val="left"/>
      <w:pPr>
        <w:ind w:left="6173" w:hanging="346"/>
      </w:pPr>
      <w:rPr>
        <w:rFonts w:ascii="Liberation Serif" w:eastAsia="Liberation Serif" w:hAnsi="Liberation Serif" w:cs="Liberation Serif"/>
        <w:sz w:val="24"/>
        <w:szCs w:val="24"/>
        <w:vertAlign w:val="baseline"/>
      </w:rPr>
    </w:lvl>
    <w:lvl w:ilvl="7">
      <w:numFmt w:val="bullet"/>
      <w:lvlText w:val="•"/>
      <w:lvlJc w:val="left"/>
      <w:pPr>
        <w:ind w:left="7280" w:hanging="346"/>
      </w:pPr>
      <w:rPr>
        <w:rFonts w:ascii="Liberation Serif" w:eastAsia="Liberation Serif" w:hAnsi="Liberation Serif" w:cs="Liberation Serif"/>
        <w:sz w:val="24"/>
        <w:szCs w:val="24"/>
        <w:vertAlign w:val="baseline"/>
      </w:rPr>
    </w:lvl>
    <w:lvl w:ilvl="8">
      <w:numFmt w:val="bullet"/>
      <w:lvlText w:val="•"/>
      <w:lvlJc w:val="left"/>
      <w:pPr>
        <w:ind w:left="8386" w:hanging="346"/>
      </w:pPr>
      <w:rPr>
        <w:rFonts w:ascii="Liberation Serif" w:eastAsia="Liberation Serif" w:hAnsi="Liberation Serif" w:cs="Liberation Serif"/>
        <w:sz w:val="24"/>
        <w:szCs w:val="24"/>
        <w:vertAlign w:val="baseline"/>
      </w:rPr>
    </w:lvl>
  </w:abstractNum>
  <w:abstractNum w:abstractNumId="6"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9B5EC5"/>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90E122B"/>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CEF1FF1"/>
    <w:multiLevelType w:val="hybridMultilevel"/>
    <w:tmpl w:val="42A2988C"/>
    <w:lvl w:ilvl="0" w:tplc="DB40DA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0"/>
  </w:num>
  <w:num w:numId="3">
    <w:abstractNumId w:val="11"/>
  </w:num>
  <w:num w:numId="4">
    <w:abstractNumId w:val="3"/>
  </w:num>
  <w:num w:numId="5">
    <w:abstractNumId w:val="9"/>
  </w:num>
  <w:num w:numId="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0854C6"/>
    <w:rsid w:val="000F1630"/>
    <w:rsid w:val="00100001"/>
    <w:rsid w:val="001A17E2"/>
    <w:rsid w:val="001A652F"/>
    <w:rsid w:val="001D0AC1"/>
    <w:rsid w:val="001F53A5"/>
    <w:rsid w:val="00205FE1"/>
    <w:rsid w:val="002A1EB2"/>
    <w:rsid w:val="002E0CFD"/>
    <w:rsid w:val="003625C3"/>
    <w:rsid w:val="003B1BD9"/>
    <w:rsid w:val="003B5510"/>
    <w:rsid w:val="003C6015"/>
    <w:rsid w:val="003F2893"/>
    <w:rsid w:val="004B42D9"/>
    <w:rsid w:val="004B7ADD"/>
    <w:rsid w:val="004D1CEF"/>
    <w:rsid w:val="004D6102"/>
    <w:rsid w:val="004F0939"/>
    <w:rsid w:val="00544647"/>
    <w:rsid w:val="00550235"/>
    <w:rsid w:val="00561B22"/>
    <w:rsid w:val="005C67F9"/>
    <w:rsid w:val="005C7178"/>
    <w:rsid w:val="006162C2"/>
    <w:rsid w:val="00631390"/>
    <w:rsid w:val="0065476E"/>
    <w:rsid w:val="0067782A"/>
    <w:rsid w:val="006E5F50"/>
    <w:rsid w:val="006F2B1A"/>
    <w:rsid w:val="006F61C2"/>
    <w:rsid w:val="007354D2"/>
    <w:rsid w:val="00754980"/>
    <w:rsid w:val="00773DB7"/>
    <w:rsid w:val="007E1CDA"/>
    <w:rsid w:val="00864096"/>
    <w:rsid w:val="008B662D"/>
    <w:rsid w:val="008F7AAE"/>
    <w:rsid w:val="009163E8"/>
    <w:rsid w:val="0095323D"/>
    <w:rsid w:val="00960E1D"/>
    <w:rsid w:val="0096257C"/>
    <w:rsid w:val="00967010"/>
    <w:rsid w:val="009757AE"/>
    <w:rsid w:val="00997666"/>
    <w:rsid w:val="009E56E7"/>
    <w:rsid w:val="00A35358"/>
    <w:rsid w:val="00A40C7A"/>
    <w:rsid w:val="00A416E2"/>
    <w:rsid w:val="00A64712"/>
    <w:rsid w:val="00A86163"/>
    <w:rsid w:val="00A92882"/>
    <w:rsid w:val="00AE1186"/>
    <w:rsid w:val="00B62BBA"/>
    <w:rsid w:val="00BA28C6"/>
    <w:rsid w:val="00BB6B4F"/>
    <w:rsid w:val="00BE1496"/>
    <w:rsid w:val="00C70E57"/>
    <w:rsid w:val="00C939A1"/>
    <w:rsid w:val="00C95D44"/>
    <w:rsid w:val="00CA18C1"/>
    <w:rsid w:val="00CB6D49"/>
    <w:rsid w:val="00CC5219"/>
    <w:rsid w:val="00CD1467"/>
    <w:rsid w:val="00CD7F2C"/>
    <w:rsid w:val="00D053BB"/>
    <w:rsid w:val="00D60D8E"/>
    <w:rsid w:val="00D64B60"/>
    <w:rsid w:val="00D77066"/>
    <w:rsid w:val="00DB5A71"/>
    <w:rsid w:val="00DD2DDB"/>
    <w:rsid w:val="00DE35FC"/>
    <w:rsid w:val="00DF72B6"/>
    <w:rsid w:val="00E02606"/>
    <w:rsid w:val="00E1311C"/>
    <w:rsid w:val="00E138F1"/>
    <w:rsid w:val="00E16CB5"/>
    <w:rsid w:val="00E640B5"/>
    <w:rsid w:val="00E66CF3"/>
    <w:rsid w:val="00E726E6"/>
    <w:rsid w:val="00EB3A4C"/>
    <w:rsid w:val="00EB6F0F"/>
    <w:rsid w:val="00F32768"/>
    <w:rsid w:val="00F372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Corpodetexto2">
    <w:name w:val="Body Text 2"/>
    <w:basedOn w:val="Normal"/>
    <w:link w:val="Corpodetexto2Char"/>
    <w:rsid w:val="00B62BBA"/>
    <w:pPr>
      <w:spacing w:after="0" w:line="360" w:lineRule="auto"/>
      <w:jc w:val="both"/>
    </w:pPr>
    <w:rPr>
      <w:rFonts w:ascii="Bookman Old Style" w:eastAsia="Times New Roman" w:hAnsi="Bookman Old Style" w:cs="Times New Roman"/>
      <w:bCs/>
      <w:color w:val="auto"/>
      <w:szCs w:val="24"/>
    </w:rPr>
  </w:style>
  <w:style w:type="character" w:customStyle="1" w:styleId="Corpodetexto2Char">
    <w:name w:val="Corpo de texto 2 Char"/>
    <w:basedOn w:val="Fontepargpadro"/>
    <w:link w:val="Corpodetexto2"/>
    <w:rsid w:val="00B62BBA"/>
    <w:rPr>
      <w:rFonts w:ascii="Bookman Old Style" w:eastAsia="Times New Roman" w:hAnsi="Bookman Old Style" w:cs="Times New Roman"/>
      <w:bCs/>
      <w:szCs w:val="24"/>
    </w:rPr>
  </w:style>
  <w:style w:type="paragraph" w:customStyle="1" w:styleId="Normal1">
    <w:name w:val="Normal1"/>
    <w:rsid w:val="00A416E2"/>
    <w:pPr>
      <w:spacing w:after="0" w:line="240" w:lineRule="auto"/>
      <w:ind w:hanging="1"/>
    </w:pPr>
    <w:rPr>
      <w:rFonts w:ascii="Times New Roman" w:eastAsia="Times New Roman" w:hAnsi="Times New Roman" w:cs="Times New Roman"/>
      <w:color w:val="00000A"/>
      <w:sz w:val="20"/>
      <w:szCs w:val="20"/>
    </w:rPr>
  </w:style>
  <w:style w:type="paragraph" w:customStyle="1" w:styleId="Default">
    <w:name w:val="Default"/>
    <w:rsid w:val="00E726E6"/>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Corpodetexto">
    <w:name w:val="Body Text"/>
    <w:basedOn w:val="Normal"/>
    <w:link w:val="CorpodetextoChar"/>
    <w:rsid w:val="00E726E6"/>
    <w:pPr>
      <w:spacing w:after="120" w:line="240" w:lineRule="auto"/>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726E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77066"/>
    <w:pPr>
      <w:widowControl w:val="0"/>
      <w:autoSpaceDE w:val="0"/>
      <w:autoSpaceDN w:val="0"/>
      <w:spacing w:after="0" w:line="240" w:lineRule="auto"/>
    </w:pPr>
    <w:rPr>
      <w:rFonts w:ascii="Arial MT" w:eastAsia="Arial MT" w:hAnsi="Arial MT" w:cs="Arial MT"/>
      <w:color w:val="auto"/>
      <w:lang w:val="pt-PT" w:eastAsia="en-US"/>
    </w:rPr>
  </w:style>
  <w:style w:type="character" w:styleId="Hyperlink">
    <w:name w:val="Hyperlink"/>
    <w:basedOn w:val="Fontepargpadro"/>
    <w:uiPriority w:val="99"/>
    <w:unhideWhenUsed/>
    <w:rsid w:val="00864096"/>
    <w:rPr>
      <w:color w:val="0000FF"/>
      <w:u w:val="single"/>
    </w:rPr>
  </w:style>
  <w:style w:type="paragraph" w:styleId="Ttulo">
    <w:name w:val="Title"/>
    <w:basedOn w:val="Normal"/>
    <w:link w:val="TtuloChar"/>
    <w:uiPriority w:val="1"/>
    <w:qFormat/>
    <w:rsid w:val="00864096"/>
    <w:pPr>
      <w:widowControl w:val="0"/>
      <w:autoSpaceDE w:val="0"/>
      <w:autoSpaceDN w:val="0"/>
      <w:spacing w:after="0" w:line="240" w:lineRule="auto"/>
      <w:ind w:left="849"/>
      <w:jc w:val="center"/>
    </w:pPr>
    <w:rPr>
      <w:rFonts w:ascii="Arial" w:eastAsia="Arial" w:hAnsi="Arial" w:cs="Arial"/>
      <w:b/>
      <w:bCs/>
      <w:color w:val="auto"/>
      <w:sz w:val="24"/>
      <w:szCs w:val="24"/>
      <w:lang w:val="pt-PT" w:eastAsia="en-US"/>
    </w:rPr>
  </w:style>
  <w:style w:type="character" w:customStyle="1" w:styleId="TtuloChar">
    <w:name w:val="Título Char"/>
    <w:basedOn w:val="Fontepargpadro"/>
    <w:link w:val="Ttulo"/>
    <w:uiPriority w:val="1"/>
    <w:rsid w:val="00864096"/>
    <w:rPr>
      <w:rFonts w:ascii="Arial" w:eastAsia="Arial" w:hAnsi="Arial" w:cs="Arial"/>
      <w:b/>
      <w:bCs/>
      <w:sz w:val="24"/>
      <w:szCs w:val="24"/>
      <w:lang w:val="pt-PT" w:eastAsia="en-US"/>
    </w:rPr>
  </w:style>
  <w:style w:type="paragraph" w:styleId="PargrafodaLista">
    <w:name w:val="List Paragraph"/>
    <w:basedOn w:val="Normal"/>
    <w:uiPriority w:val="34"/>
    <w:qFormat/>
    <w:rsid w:val="00754980"/>
    <w:pPr>
      <w:ind w:left="720"/>
      <w:contextualSpacing/>
    </w:pPr>
    <w:rPr>
      <w:rFonts w:asciiTheme="minorHAnsi" w:eastAsiaTheme="minorHAnsi" w:hAnsiTheme="minorHAnsi" w:cstheme="minorBidi"/>
      <w:color w:val="auto"/>
      <w:lang w:eastAsia="en-US"/>
    </w:rPr>
  </w:style>
  <w:style w:type="character" w:customStyle="1" w:styleId="clear">
    <w:name w:val="clear"/>
    <w:rsid w:val="00D60D8E"/>
  </w:style>
  <w:style w:type="paragraph" w:customStyle="1" w:styleId="isselectedend">
    <w:name w:val="isselectedend"/>
    <w:basedOn w:val="Normal"/>
    <w:rsid w:val="00A40C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A40C7A"/>
    <w:rPr>
      <w:b/>
      <w:bCs/>
    </w:rPr>
  </w:style>
  <w:style w:type="paragraph" w:styleId="NormalWeb">
    <w:name w:val="Normal (Web)"/>
    <w:basedOn w:val="Normal"/>
    <w:uiPriority w:val="99"/>
    <w:semiHidden/>
    <w:unhideWhenUsed/>
    <w:rsid w:val="00A40C7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7148">
      <w:bodyDiv w:val="1"/>
      <w:marLeft w:val="0"/>
      <w:marRight w:val="0"/>
      <w:marTop w:val="0"/>
      <w:marBottom w:val="0"/>
      <w:divBdr>
        <w:top w:val="none" w:sz="0" w:space="0" w:color="auto"/>
        <w:left w:val="none" w:sz="0" w:space="0" w:color="auto"/>
        <w:bottom w:val="none" w:sz="0" w:space="0" w:color="auto"/>
        <w:right w:val="none" w:sz="0" w:space="0" w:color="auto"/>
      </w:divBdr>
    </w:div>
    <w:div w:id="333532647">
      <w:bodyDiv w:val="1"/>
      <w:marLeft w:val="0"/>
      <w:marRight w:val="0"/>
      <w:marTop w:val="0"/>
      <w:marBottom w:val="0"/>
      <w:divBdr>
        <w:top w:val="none" w:sz="0" w:space="0" w:color="auto"/>
        <w:left w:val="none" w:sz="0" w:space="0" w:color="auto"/>
        <w:bottom w:val="none" w:sz="0" w:space="0" w:color="auto"/>
        <w:right w:val="none" w:sz="0" w:space="0" w:color="auto"/>
      </w:divBdr>
    </w:div>
    <w:div w:id="511073841">
      <w:bodyDiv w:val="1"/>
      <w:marLeft w:val="0"/>
      <w:marRight w:val="0"/>
      <w:marTop w:val="0"/>
      <w:marBottom w:val="0"/>
      <w:divBdr>
        <w:top w:val="none" w:sz="0" w:space="0" w:color="auto"/>
        <w:left w:val="none" w:sz="0" w:space="0" w:color="auto"/>
        <w:bottom w:val="none" w:sz="0" w:space="0" w:color="auto"/>
        <w:right w:val="none" w:sz="0" w:space="0" w:color="auto"/>
      </w:divBdr>
    </w:div>
    <w:div w:id="688220405">
      <w:bodyDiv w:val="1"/>
      <w:marLeft w:val="0"/>
      <w:marRight w:val="0"/>
      <w:marTop w:val="0"/>
      <w:marBottom w:val="0"/>
      <w:divBdr>
        <w:top w:val="none" w:sz="0" w:space="0" w:color="auto"/>
        <w:left w:val="none" w:sz="0" w:space="0" w:color="auto"/>
        <w:bottom w:val="none" w:sz="0" w:space="0" w:color="auto"/>
        <w:right w:val="none" w:sz="0" w:space="0" w:color="auto"/>
      </w:divBdr>
    </w:div>
    <w:div w:id="753360148">
      <w:bodyDiv w:val="1"/>
      <w:marLeft w:val="0"/>
      <w:marRight w:val="0"/>
      <w:marTop w:val="0"/>
      <w:marBottom w:val="0"/>
      <w:divBdr>
        <w:top w:val="none" w:sz="0" w:space="0" w:color="auto"/>
        <w:left w:val="none" w:sz="0" w:space="0" w:color="auto"/>
        <w:bottom w:val="none" w:sz="0" w:space="0" w:color="auto"/>
        <w:right w:val="none" w:sz="0" w:space="0" w:color="auto"/>
      </w:divBdr>
    </w:div>
    <w:div w:id="1223176907">
      <w:bodyDiv w:val="1"/>
      <w:marLeft w:val="0"/>
      <w:marRight w:val="0"/>
      <w:marTop w:val="0"/>
      <w:marBottom w:val="0"/>
      <w:divBdr>
        <w:top w:val="none" w:sz="0" w:space="0" w:color="auto"/>
        <w:left w:val="none" w:sz="0" w:space="0" w:color="auto"/>
        <w:bottom w:val="none" w:sz="0" w:space="0" w:color="auto"/>
        <w:right w:val="none" w:sz="0" w:space="0" w:color="auto"/>
      </w:divBdr>
    </w:div>
    <w:div w:id="1487477007">
      <w:bodyDiv w:val="1"/>
      <w:marLeft w:val="0"/>
      <w:marRight w:val="0"/>
      <w:marTop w:val="0"/>
      <w:marBottom w:val="0"/>
      <w:divBdr>
        <w:top w:val="none" w:sz="0" w:space="0" w:color="auto"/>
        <w:left w:val="none" w:sz="0" w:space="0" w:color="auto"/>
        <w:bottom w:val="none" w:sz="0" w:space="0" w:color="auto"/>
        <w:right w:val="none" w:sz="0" w:space="0" w:color="auto"/>
      </w:divBdr>
    </w:div>
    <w:div w:id="1618566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AC226-022E-4844-AA22-621765AE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763</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Prefeitura</cp:lastModifiedBy>
  <cp:revision>13</cp:revision>
  <cp:lastPrinted>2026-05-22T11:39:00Z</cp:lastPrinted>
  <dcterms:created xsi:type="dcterms:W3CDTF">2026-04-16T16:56:00Z</dcterms:created>
  <dcterms:modified xsi:type="dcterms:W3CDTF">2026-06-02T17:17:00Z</dcterms:modified>
</cp:coreProperties>
</file>