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12" w:rsidRPr="003707BB" w:rsidRDefault="00B36012" w:rsidP="00B36012">
      <w:pPr>
        <w:spacing w:after="0" w:line="360" w:lineRule="auto"/>
        <w:jc w:val="center"/>
        <w:rPr>
          <w:rFonts w:ascii="Arial" w:eastAsia="Times New Roman" w:hAnsi="Arial" w:cs="Arial"/>
          <w:bCs/>
          <w:sz w:val="21"/>
          <w:szCs w:val="21"/>
          <w:lang w:eastAsia="pt-BR"/>
        </w:rPr>
      </w:pPr>
      <w:r w:rsidRPr="003707BB">
        <w:rPr>
          <w:rFonts w:ascii="Arial" w:eastAsia="Times New Roman" w:hAnsi="Arial" w:cs="Arial"/>
          <w:bCs/>
          <w:sz w:val="21"/>
          <w:szCs w:val="21"/>
          <w:lang w:eastAsia="pt-BR"/>
        </w:rPr>
        <w:t>Lei</w:t>
      </w:r>
      <w:r>
        <w:rPr>
          <w:rFonts w:ascii="Arial" w:eastAsia="Times New Roman" w:hAnsi="Arial" w:cs="Arial"/>
          <w:bCs/>
          <w:sz w:val="21"/>
          <w:szCs w:val="21"/>
          <w:lang w:eastAsia="pt-BR"/>
        </w:rPr>
        <w:t xml:space="preserve"> Municipal nº 2.563</w:t>
      </w:r>
      <w:r w:rsidRPr="003707BB">
        <w:rPr>
          <w:rFonts w:ascii="Arial" w:eastAsia="Times New Roman" w:hAnsi="Arial" w:cs="Arial"/>
          <w:bCs/>
          <w:sz w:val="21"/>
          <w:szCs w:val="21"/>
          <w:lang w:eastAsia="pt-BR"/>
        </w:rPr>
        <w:t xml:space="preserve">/2021, de </w:t>
      </w:r>
      <w:r w:rsidRPr="00B36012">
        <w:rPr>
          <w:rFonts w:ascii="Arial" w:eastAsia="Times New Roman" w:hAnsi="Arial" w:cs="Arial"/>
          <w:bCs/>
          <w:sz w:val="21"/>
          <w:szCs w:val="21"/>
          <w:lang w:eastAsia="pt-BR"/>
        </w:rPr>
        <w:t>23</w:t>
      </w:r>
      <w:r w:rsidRPr="003707BB">
        <w:rPr>
          <w:rFonts w:ascii="Arial" w:eastAsia="Times New Roman" w:hAnsi="Arial" w:cs="Arial"/>
          <w:bCs/>
          <w:sz w:val="21"/>
          <w:szCs w:val="21"/>
          <w:lang w:eastAsia="pt-BR"/>
        </w:rPr>
        <w:t xml:space="preserve"> de dezembro de 2021.</w:t>
      </w:r>
    </w:p>
    <w:p w:rsidR="00B36012" w:rsidRPr="003707BB" w:rsidRDefault="00B36012" w:rsidP="00B36012">
      <w:pPr>
        <w:spacing w:after="0" w:line="360" w:lineRule="auto"/>
        <w:ind w:left="3960"/>
        <w:jc w:val="both"/>
        <w:rPr>
          <w:rFonts w:ascii="Arial" w:eastAsia="Times New Roman" w:hAnsi="Arial" w:cs="Arial"/>
          <w:bCs/>
          <w:sz w:val="21"/>
          <w:szCs w:val="21"/>
          <w:lang w:eastAsia="pt-BR"/>
        </w:rPr>
      </w:pPr>
    </w:p>
    <w:p w:rsidR="00B36012" w:rsidRPr="003707BB" w:rsidRDefault="00B36012" w:rsidP="00B36012">
      <w:pPr>
        <w:spacing w:after="0" w:line="360" w:lineRule="auto"/>
        <w:ind w:left="3958"/>
        <w:jc w:val="both"/>
        <w:rPr>
          <w:rFonts w:ascii="Arial" w:eastAsia="Times New Roman" w:hAnsi="Arial" w:cs="Arial"/>
          <w:bCs/>
          <w:i/>
          <w:sz w:val="21"/>
          <w:szCs w:val="21"/>
          <w:lang w:eastAsia="pt-BR"/>
        </w:rPr>
      </w:pPr>
      <w:r w:rsidRPr="003707BB">
        <w:rPr>
          <w:rFonts w:ascii="Arial" w:eastAsia="Times New Roman" w:hAnsi="Arial" w:cs="Arial"/>
          <w:bCs/>
          <w:i/>
          <w:sz w:val="21"/>
          <w:szCs w:val="21"/>
          <w:lang w:eastAsia="pt-BR"/>
        </w:rPr>
        <w:t>“</w:t>
      </w:r>
      <w:r w:rsidR="00AC0DB7" w:rsidRPr="00AC0DB7">
        <w:rPr>
          <w:rFonts w:ascii="Arial" w:eastAsia="Times New Roman" w:hAnsi="Arial" w:cs="Arial"/>
          <w:bCs/>
          <w:i/>
          <w:sz w:val="21"/>
          <w:szCs w:val="21"/>
          <w:lang w:eastAsia="pt-BR"/>
        </w:rPr>
        <w:t>Cria cargo que integra a Procuradoria-Geral do Poder Legislativo</w:t>
      </w:r>
      <w:bookmarkStart w:id="0" w:name="_GoBack"/>
      <w:bookmarkEnd w:id="0"/>
      <w:r w:rsidRPr="003707BB">
        <w:rPr>
          <w:rFonts w:ascii="Arial" w:eastAsia="Times New Roman" w:hAnsi="Arial" w:cs="Arial"/>
          <w:bCs/>
          <w:i/>
          <w:sz w:val="21"/>
          <w:szCs w:val="21"/>
          <w:lang w:eastAsia="pt-BR"/>
        </w:rPr>
        <w:t>”.</w:t>
      </w:r>
    </w:p>
    <w:p w:rsidR="00B36012" w:rsidRPr="003707BB" w:rsidRDefault="00B36012" w:rsidP="00B36012">
      <w:pPr>
        <w:spacing w:after="0" w:line="360" w:lineRule="auto"/>
        <w:ind w:left="3960"/>
        <w:jc w:val="both"/>
        <w:rPr>
          <w:rFonts w:ascii="Arial" w:eastAsia="Times New Roman" w:hAnsi="Arial" w:cs="Arial"/>
          <w:bCs/>
          <w:i/>
          <w:sz w:val="21"/>
          <w:szCs w:val="21"/>
          <w:lang w:eastAsia="pt-BR"/>
        </w:rPr>
      </w:pPr>
    </w:p>
    <w:p w:rsidR="00B36012" w:rsidRPr="00B36012" w:rsidRDefault="00B36012" w:rsidP="00B3601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6012">
        <w:rPr>
          <w:rFonts w:ascii="Arial" w:hAnsi="Arial" w:cs="Arial"/>
          <w:b/>
          <w:sz w:val="21"/>
          <w:szCs w:val="21"/>
        </w:rPr>
        <w:t xml:space="preserve">                          </w:t>
      </w:r>
      <w:r w:rsidRPr="003707BB">
        <w:rPr>
          <w:rFonts w:ascii="Arial" w:hAnsi="Arial" w:cs="Arial"/>
          <w:sz w:val="21"/>
          <w:szCs w:val="21"/>
        </w:rPr>
        <w:t xml:space="preserve">Francisco David </w:t>
      </w:r>
      <w:proofErr w:type="spellStart"/>
      <w:r w:rsidRPr="003707BB">
        <w:rPr>
          <w:rFonts w:ascii="Arial" w:hAnsi="Arial" w:cs="Arial"/>
          <w:sz w:val="21"/>
          <w:szCs w:val="21"/>
        </w:rPr>
        <w:t>Frighetto</w:t>
      </w:r>
      <w:proofErr w:type="spellEnd"/>
      <w:r w:rsidRPr="003707BB">
        <w:rPr>
          <w:rFonts w:ascii="Arial" w:hAnsi="Arial" w:cs="Arial"/>
          <w:sz w:val="21"/>
          <w:szCs w:val="21"/>
        </w:rPr>
        <w:t xml:space="preserve">, Prefeito Municipal de Anta Gorda, Estado do Rio Grande do Sul, no uso das atribuições que lhe confere a Lei Orgânica Municipal; </w:t>
      </w:r>
    </w:p>
    <w:p w:rsidR="00B36012" w:rsidRPr="003707BB" w:rsidRDefault="00B36012" w:rsidP="00B3601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36012" w:rsidRPr="00B36012" w:rsidRDefault="00B36012" w:rsidP="00B36012">
      <w:pPr>
        <w:spacing w:after="0" w:line="360" w:lineRule="auto"/>
        <w:ind w:firstLine="1274"/>
        <w:jc w:val="both"/>
        <w:rPr>
          <w:rFonts w:ascii="Arial" w:hAnsi="Arial" w:cs="Arial"/>
          <w:sz w:val="21"/>
          <w:szCs w:val="21"/>
        </w:rPr>
      </w:pPr>
      <w:r w:rsidRPr="00B36012">
        <w:rPr>
          <w:rFonts w:ascii="Arial" w:hAnsi="Arial" w:cs="Arial"/>
          <w:sz w:val="21"/>
          <w:szCs w:val="21"/>
        </w:rPr>
        <w:t xml:space="preserve">    </w:t>
      </w:r>
      <w:r w:rsidRPr="003707BB">
        <w:rPr>
          <w:rFonts w:ascii="Arial" w:hAnsi="Arial" w:cs="Arial"/>
          <w:sz w:val="21"/>
          <w:szCs w:val="21"/>
        </w:rPr>
        <w:t>Faço saber, que a Câmara Municipal de Vereadores aprovou e eu sanciono e promulgo a seguinte Lei:</w:t>
      </w:r>
    </w:p>
    <w:p w:rsidR="00B36012" w:rsidRPr="00B36012" w:rsidRDefault="00B36012" w:rsidP="00B36012">
      <w:pPr>
        <w:pStyle w:val="Recuodecorpodetexto21"/>
        <w:tabs>
          <w:tab w:val="left" w:pos="5387"/>
        </w:tabs>
        <w:spacing w:before="0"/>
        <w:ind w:left="4254"/>
        <w:rPr>
          <w:sz w:val="21"/>
          <w:szCs w:val="21"/>
        </w:rPr>
      </w:pPr>
      <w:r w:rsidRPr="00B36012">
        <w:rPr>
          <w:sz w:val="21"/>
          <w:szCs w:val="21"/>
        </w:rPr>
        <w:t xml:space="preserve">               </w:t>
      </w:r>
    </w:p>
    <w:p w:rsidR="00B36012" w:rsidRPr="00B36012" w:rsidRDefault="00B36012" w:rsidP="00B36012">
      <w:pPr>
        <w:pStyle w:val="Corpodetexto"/>
        <w:tabs>
          <w:tab w:val="left" w:pos="1418"/>
          <w:tab w:val="left" w:pos="4253"/>
        </w:tabs>
        <w:rPr>
          <w:sz w:val="21"/>
          <w:szCs w:val="21"/>
        </w:rPr>
      </w:pPr>
      <w:r w:rsidRPr="00B36012">
        <w:rPr>
          <w:sz w:val="21"/>
          <w:szCs w:val="21"/>
        </w:rPr>
        <w:t xml:space="preserve">              </w:t>
      </w:r>
      <w:r w:rsidRPr="00B36012">
        <w:rPr>
          <w:sz w:val="21"/>
          <w:szCs w:val="21"/>
        </w:rPr>
        <w:tab/>
        <w:t xml:space="preserve"> </w:t>
      </w:r>
      <w:r w:rsidRPr="00B36012">
        <w:rPr>
          <w:b/>
          <w:sz w:val="21"/>
          <w:szCs w:val="21"/>
        </w:rPr>
        <w:t>Art. 1º</w:t>
      </w:r>
      <w:r w:rsidRPr="00B36012">
        <w:rPr>
          <w:sz w:val="21"/>
          <w:szCs w:val="21"/>
        </w:rPr>
        <w:t xml:space="preserve"> Fica criado um cargo de provimento em comissão de Procurador-Geral do Poder Legislativo, padrão 4.</w:t>
      </w:r>
    </w:p>
    <w:p w:rsidR="00B36012" w:rsidRPr="00B36012" w:rsidRDefault="00B36012" w:rsidP="00B36012">
      <w:pPr>
        <w:pStyle w:val="Corpodetexto"/>
        <w:tabs>
          <w:tab w:val="left" w:pos="1418"/>
          <w:tab w:val="left" w:pos="4253"/>
        </w:tabs>
        <w:rPr>
          <w:sz w:val="21"/>
          <w:szCs w:val="21"/>
        </w:rPr>
      </w:pPr>
    </w:p>
    <w:p w:rsidR="00B36012" w:rsidRPr="00B36012" w:rsidRDefault="00B36012" w:rsidP="00B36012">
      <w:pPr>
        <w:tabs>
          <w:tab w:val="left" w:pos="1418"/>
          <w:tab w:val="left" w:pos="4253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36012">
        <w:rPr>
          <w:rFonts w:ascii="Arial" w:hAnsi="Arial" w:cs="Arial"/>
          <w:sz w:val="21"/>
          <w:szCs w:val="21"/>
        </w:rPr>
        <w:tab/>
        <w:t xml:space="preserve"> </w:t>
      </w:r>
      <w:r w:rsidRPr="00B36012">
        <w:rPr>
          <w:rFonts w:ascii="Arial" w:hAnsi="Arial" w:cs="Arial"/>
          <w:b/>
          <w:sz w:val="21"/>
          <w:szCs w:val="21"/>
        </w:rPr>
        <w:t>Art. 2º</w:t>
      </w:r>
      <w:r w:rsidRPr="00B36012">
        <w:rPr>
          <w:rFonts w:ascii="Arial" w:hAnsi="Arial" w:cs="Arial"/>
          <w:sz w:val="21"/>
          <w:szCs w:val="21"/>
        </w:rPr>
        <w:t xml:space="preserve"> As atribuições e os requisitos de provimento do cargo criado são os que constam do ANEXO, que é parte integrante desta Lei.</w:t>
      </w:r>
    </w:p>
    <w:p w:rsidR="00B36012" w:rsidRPr="00B36012" w:rsidRDefault="00B36012" w:rsidP="00B36012">
      <w:pPr>
        <w:tabs>
          <w:tab w:val="left" w:pos="1418"/>
          <w:tab w:val="left" w:pos="4253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36012">
        <w:rPr>
          <w:rFonts w:ascii="Arial" w:hAnsi="Arial" w:cs="Arial"/>
          <w:sz w:val="21"/>
          <w:szCs w:val="21"/>
        </w:rPr>
        <w:tab/>
        <w:t>Parágrafo único. Os anexos a que se refere o caput deste artigo passam a integrar aqueles que compõem a Lei Municipal n. 1.245/2001, alterada pela Lei Municipal n. 1.715/2009 e pela Resolução n. 002/2013.</w:t>
      </w:r>
    </w:p>
    <w:p w:rsidR="00B36012" w:rsidRPr="00B36012" w:rsidRDefault="00B36012" w:rsidP="00B36012">
      <w:pPr>
        <w:tabs>
          <w:tab w:val="left" w:pos="1418"/>
          <w:tab w:val="left" w:pos="4253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36012">
        <w:rPr>
          <w:rFonts w:ascii="Arial" w:hAnsi="Arial" w:cs="Arial"/>
          <w:sz w:val="21"/>
          <w:szCs w:val="21"/>
        </w:rPr>
        <w:t xml:space="preserve">         </w:t>
      </w:r>
      <w:r w:rsidRPr="00B36012">
        <w:rPr>
          <w:rFonts w:ascii="Arial" w:hAnsi="Arial" w:cs="Arial"/>
          <w:color w:val="000000"/>
          <w:sz w:val="21"/>
          <w:szCs w:val="21"/>
        </w:rPr>
        <w:tab/>
      </w:r>
      <w:r w:rsidRPr="00B36012">
        <w:rPr>
          <w:rFonts w:ascii="Arial" w:hAnsi="Arial" w:cs="Arial"/>
          <w:b/>
          <w:sz w:val="21"/>
          <w:szCs w:val="21"/>
        </w:rPr>
        <w:t>Art. 3º</w:t>
      </w:r>
      <w:r w:rsidRPr="00B36012">
        <w:rPr>
          <w:rFonts w:ascii="Arial" w:hAnsi="Arial" w:cs="Arial"/>
          <w:sz w:val="21"/>
          <w:szCs w:val="21"/>
        </w:rPr>
        <w:t xml:space="preserve"> O art. 1º da Lei Municipal n. 1.245/2001, alterado pela alterada pela Lei Municipal n. 1.715/2009 e pela Resolução n. 002/2013, passa a vigorar com a seguinte redação:</w:t>
      </w:r>
    </w:p>
    <w:p w:rsidR="00B36012" w:rsidRPr="00B36012" w:rsidRDefault="00B36012" w:rsidP="00B36012">
      <w:pPr>
        <w:tabs>
          <w:tab w:val="left" w:pos="1418"/>
          <w:tab w:val="left" w:pos="4253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36012">
        <w:rPr>
          <w:rFonts w:ascii="Arial" w:hAnsi="Arial" w:cs="Arial"/>
          <w:sz w:val="21"/>
          <w:szCs w:val="21"/>
        </w:rPr>
        <w:tab/>
        <w:t>“Art. 1º ...</w:t>
      </w:r>
    </w:p>
    <w:p w:rsidR="00B36012" w:rsidRPr="00B36012" w:rsidRDefault="00B36012" w:rsidP="00B36012">
      <w:pPr>
        <w:tabs>
          <w:tab w:val="left" w:pos="1418"/>
          <w:tab w:val="left" w:pos="4253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36012">
        <w:rPr>
          <w:rFonts w:ascii="Arial" w:hAnsi="Arial" w:cs="Arial"/>
          <w:sz w:val="21"/>
          <w:szCs w:val="21"/>
        </w:rPr>
        <w:tab/>
        <w:t>I – Cargos em Comissão e Funções Gratificadas: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730"/>
        <w:gridCol w:w="2579"/>
        <w:gridCol w:w="2054"/>
        <w:gridCol w:w="2141"/>
      </w:tblGrid>
      <w:tr w:rsidR="00B36012" w:rsidRPr="00B36012" w:rsidTr="00E77998">
        <w:tc>
          <w:tcPr>
            <w:tcW w:w="1809" w:type="dxa"/>
            <w:tcBorders>
              <w:bottom w:val="single" w:sz="4" w:space="0" w:color="7F7F7F"/>
            </w:tcBorders>
            <w:shd w:val="clear" w:color="auto" w:fill="auto"/>
          </w:tcPr>
          <w:p w:rsidR="00B36012" w:rsidRPr="00B36012" w:rsidRDefault="00B36012" w:rsidP="00B36012">
            <w:pPr>
              <w:tabs>
                <w:tab w:val="left" w:pos="1418"/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36012">
              <w:rPr>
                <w:rFonts w:ascii="Arial" w:hAnsi="Arial" w:cs="Arial"/>
                <w:b/>
                <w:bCs/>
                <w:sz w:val="21"/>
                <w:szCs w:val="21"/>
              </w:rPr>
              <w:t>Quantidade</w:t>
            </w:r>
          </w:p>
        </w:tc>
        <w:tc>
          <w:tcPr>
            <w:tcW w:w="2796" w:type="dxa"/>
            <w:tcBorders>
              <w:bottom w:val="single" w:sz="4" w:space="0" w:color="7F7F7F"/>
            </w:tcBorders>
            <w:shd w:val="clear" w:color="auto" w:fill="auto"/>
          </w:tcPr>
          <w:p w:rsidR="00B36012" w:rsidRPr="00B36012" w:rsidRDefault="00B36012" w:rsidP="00B36012">
            <w:pPr>
              <w:tabs>
                <w:tab w:val="left" w:pos="1418"/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36012">
              <w:rPr>
                <w:rFonts w:ascii="Arial" w:hAnsi="Arial" w:cs="Arial"/>
                <w:b/>
                <w:bCs/>
                <w:sz w:val="21"/>
                <w:szCs w:val="21"/>
              </w:rPr>
              <w:t>Denominação</w:t>
            </w:r>
          </w:p>
        </w:tc>
        <w:tc>
          <w:tcPr>
            <w:tcW w:w="2303" w:type="dxa"/>
            <w:tcBorders>
              <w:bottom w:val="single" w:sz="4" w:space="0" w:color="7F7F7F"/>
            </w:tcBorders>
            <w:shd w:val="clear" w:color="auto" w:fill="auto"/>
          </w:tcPr>
          <w:p w:rsidR="00B36012" w:rsidRPr="00B36012" w:rsidRDefault="00B36012" w:rsidP="00B36012">
            <w:pPr>
              <w:tabs>
                <w:tab w:val="left" w:pos="1418"/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36012">
              <w:rPr>
                <w:rFonts w:ascii="Arial" w:hAnsi="Arial" w:cs="Arial"/>
                <w:b/>
                <w:bCs/>
                <w:sz w:val="21"/>
                <w:szCs w:val="21"/>
              </w:rPr>
              <w:t>Padrão</w:t>
            </w:r>
          </w:p>
        </w:tc>
        <w:tc>
          <w:tcPr>
            <w:tcW w:w="2303" w:type="dxa"/>
            <w:tcBorders>
              <w:bottom w:val="single" w:sz="4" w:space="0" w:color="7F7F7F"/>
            </w:tcBorders>
            <w:shd w:val="clear" w:color="auto" w:fill="auto"/>
          </w:tcPr>
          <w:p w:rsidR="00B36012" w:rsidRPr="00B36012" w:rsidRDefault="00B36012" w:rsidP="00B36012">
            <w:pPr>
              <w:tabs>
                <w:tab w:val="left" w:pos="1418"/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36012">
              <w:rPr>
                <w:rFonts w:ascii="Arial" w:hAnsi="Arial" w:cs="Arial"/>
                <w:b/>
                <w:bCs/>
                <w:sz w:val="21"/>
                <w:szCs w:val="21"/>
              </w:rPr>
              <w:t>Vencimento</w:t>
            </w:r>
          </w:p>
        </w:tc>
      </w:tr>
      <w:tr w:rsidR="00B36012" w:rsidRPr="00B36012" w:rsidTr="00E77998">
        <w:tc>
          <w:tcPr>
            <w:tcW w:w="18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36012" w:rsidRPr="00B36012" w:rsidRDefault="00B36012" w:rsidP="00B36012">
            <w:pPr>
              <w:tabs>
                <w:tab w:val="left" w:pos="1418"/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36012">
              <w:rPr>
                <w:rFonts w:ascii="Arial" w:hAnsi="Arial" w:cs="Arial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279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36012" w:rsidRPr="00B36012" w:rsidRDefault="00B36012" w:rsidP="00B36012">
            <w:pPr>
              <w:tabs>
                <w:tab w:val="left" w:pos="1418"/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6012">
              <w:rPr>
                <w:rFonts w:ascii="Arial" w:hAnsi="Arial" w:cs="Arial"/>
                <w:sz w:val="21"/>
                <w:szCs w:val="21"/>
              </w:rPr>
              <w:t>Procurador-Geral</w:t>
            </w:r>
          </w:p>
        </w:tc>
        <w:tc>
          <w:tcPr>
            <w:tcW w:w="2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36012" w:rsidRPr="00B36012" w:rsidRDefault="00B36012" w:rsidP="00B36012">
            <w:pPr>
              <w:tabs>
                <w:tab w:val="left" w:pos="1418"/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6012">
              <w:rPr>
                <w:rFonts w:ascii="Arial" w:hAnsi="Arial" w:cs="Arial"/>
                <w:sz w:val="21"/>
                <w:szCs w:val="21"/>
              </w:rPr>
              <w:t>CC-4</w:t>
            </w:r>
          </w:p>
        </w:tc>
        <w:tc>
          <w:tcPr>
            <w:tcW w:w="2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36012" w:rsidRPr="00B36012" w:rsidRDefault="00B36012" w:rsidP="00B36012">
            <w:pPr>
              <w:tabs>
                <w:tab w:val="left" w:pos="1418"/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6012">
              <w:rPr>
                <w:rFonts w:ascii="Arial" w:hAnsi="Arial" w:cs="Arial"/>
                <w:sz w:val="21"/>
                <w:szCs w:val="21"/>
              </w:rPr>
              <w:t>R$ 5.951,46</w:t>
            </w:r>
          </w:p>
        </w:tc>
      </w:tr>
      <w:tr w:rsidR="00B36012" w:rsidRPr="00B36012" w:rsidTr="00E77998">
        <w:tc>
          <w:tcPr>
            <w:tcW w:w="1809" w:type="dxa"/>
            <w:shd w:val="clear" w:color="auto" w:fill="auto"/>
          </w:tcPr>
          <w:p w:rsidR="00B36012" w:rsidRPr="00B36012" w:rsidRDefault="00B36012" w:rsidP="00B36012">
            <w:pPr>
              <w:tabs>
                <w:tab w:val="left" w:pos="1418"/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36012">
              <w:rPr>
                <w:rFonts w:ascii="Arial" w:hAnsi="Arial" w:cs="Arial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2796" w:type="dxa"/>
            <w:shd w:val="clear" w:color="auto" w:fill="auto"/>
          </w:tcPr>
          <w:p w:rsidR="00B36012" w:rsidRPr="00B36012" w:rsidRDefault="00B36012" w:rsidP="00B36012">
            <w:pPr>
              <w:tabs>
                <w:tab w:val="left" w:pos="1418"/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6012">
              <w:rPr>
                <w:rFonts w:ascii="Arial" w:hAnsi="Arial" w:cs="Arial"/>
                <w:sz w:val="21"/>
                <w:szCs w:val="21"/>
              </w:rPr>
              <w:t>Assessor Legislativo</w:t>
            </w:r>
          </w:p>
        </w:tc>
        <w:tc>
          <w:tcPr>
            <w:tcW w:w="2303" w:type="dxa"/>
            <w:shd w:val="clear" w:color="auto" w:fill="auto"/>
          </w:tcPr>
          <w:p w:rsidR="00B36012" w:rsidRPr="00B36012" w:rsidRDefault="00B36012" w:rsidP="00B36012">
            <w:pPr>
              <w:tabs>
                <w:tab w:val="left" w:pos="1418"/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6012">
              <w:rPr>
                <w:rFonts w:ascii="Arial" w:hAnsi="Arial" w:cs="Arial"/>
                <w:sz w:val="21"/>
                <w:szCs w:val="21"/>
              </w:rPr>
              <w:t>CC-2</w:t>
            </w:r>
          </w:p>
        </w:tc>
        <w:tc>
          <w:tcPr>
            <w:tcW w:w="2303" w:type="dxa"/>
            <w:shd w:val="clear" w:color="auto" w:fill="auto"/>
          </w:tcPr>
          <w:p w:rsidR="00B36012" w:rsidRPr="00B36012" w:rsidRDefault="00B36012" w:rsidP="00B36012">
            <w:pPr>
              <w:tabs>
                <w:tab w:val="left" w:pos="1418"/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6012">
              <w:rPr>
                <w:rFonts w:ascii="Arial" w:hAnsi="Arial" w:cs="Arial"/>
                <w:sz w:val="21"/>
                <w:szCs w:val="21"/>
              </w:rPr>
              <w:t>R$ 2.239,70</w:t>
            </w:r>
          </w:p>
        </w:tc>
      </w:tr>
      <w:tr w:rsidR="00B36012" w:rsidRPr="00B36012" w:rsidTr="00E77998">
        <w:tc>
          <w:tcPr>
            <w:tcW w:w="18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36012" w:rsidRPr="00B36012" w:rsidRDefault="00B36012" w:rsidP="00B36012">
            <w:pPr>
              <w:tabs>
                <w:tab w:val="left" w:pos="1418"/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36012">
              <w:rPr>
                <w:rFonts w:ascii="Arial" w:hAnsi="Arial" w:cs="Arial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279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36012" w:rsidRPr="00B36012" w:rsidRDefault="00B36012" w:rsidP="00B36012">
            <w:pPr>
              <w:tabs>
                <w:tab w:val="left" w:pos="1418"/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6012">
              <w:rPr>
                <w:rFonts w:ascii="Arial" w:hAnsi="Arial" w:cs="Arial"/>
                <w:sz w:val="21"/>
                <w:szCs w:val="21"/>
              </w:rPr>
              <w:t>Assessor da Presidência</w:t>
            </w:r>
          </w:p>
        </w:tc>
        <w:tc>
          <w:tcPr>
            <w:tcW w:w="2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36012" w:rsidRPr="00B36012" w:rsidRDefault="00B36012" w:rsidP="00B36012">
            <w:pPr>
              <w:tabs>
                <w:tab w:val="left" w:pos="1418"/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6012">
              <w:rPr>
                <w:rFonts w:ascii="Arial" w:hAnsi="Arial" w:cs="Arial"/>
                <w:sz w:val="21"/>
                <w:szCs w:val="21"/>
              </w:rPr>
              <w:t>CC-2</w:t>
            </w:r>
          </w:p>
        </w:tc>
        <w:tc>
          <w:tcPr>
            <w:tcW w:w="2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36012" w:rsidRPr="00B36012" w:rsidRDefault="00B36012" w:rsidP="00B36012">
            <w:pPr>
              <w:tabs>
                <w:tab w:val="left" w:pos="1418"/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6012">
              <w:rPr>
                <w:rFonts w:ascii="Arial" w:hAnsi="Arial" w:cs="Arial"/>
                <w:sz w:val="21"/>
                <w:szCs w:val="21"/>
              </w:rPr>
              <w:t>R$ 2.239,70</w:t>
            </w:r>
          </w:p>
        </w:tc>
      </w:tr>
    </w:tbl>
    <w:p w:rsidR="00B36012" w:rsidRPr="00B36012" w:rsidRDefault="00B36012" w:rsidP="00B36012">
      <w:pPr>
        <w:tabs>
          <w:tab w:val="left" w:pos="1418"/>
          <w:tab w:val="left" w:pos="4253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36012" w:rsidRPr="00B36012" w:rsidRDefault="00B36012" w:rsidP="00B36012">
      <w:pPr>
        <w:tabs>
          <w:tab w:val="left" w:pos="1418"/>
          <w:tab w:val="left" w:pos="4253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36012">
        <w:rPr>
          <w:rFonts w:ascii="Arial" w:hAnsi="Arial" w:cs="Arial"/>
          <w:sz w:val="21"/>
          <w:szCs w:val="21"/>
        </w:rPr>
        <w:tab/>
      </w:r>
      <w:r w:rsidRPr="00B36012">
        <w:rPr>
          <w:rFonts w:ascii="Arial" w:hAnsi="Arial" w:cs="Arial"/>
          <w:b/>
          <w:sz w:val="21"/>
          <w:szCs w:val="21"/>
        </w:rPr>
        <w:t>Art. 4º</w:t>
      </w:r>
      <w:r w:rsidRPr="00B36012">
        <w:rPr>
          <w:rFonts w:ascii="Arial" w:hAnsi="Arial" w:cs="Arial"/>
          <w:sz w:val="21"/>
          <w:szCs w:val="21"/>
        </w:rPr>
        <w:t xml:space="preserve"> As despesas decorrentes desta Lei serão atendidas pelas seguintes dotações orçamentárias: </w:t>
      </w:r>
    </w:p>
    <w:p w:rsidR="00B36012" w:rsidRPr="00B36012" w:rsidRDefault="00B36012" w:rsidP="00B36012">
      <w:pPr>
        <w:tabs>
          <w:tab w:val="left" w:pos="1418"/>
          <w:tab w:val="left" w:pos="4253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36012">
        <w:rPr>
          <w:rFonts w:ascii="Arial" w:hAnsi="Arial" w:cs="Arial"/>
          <w:sz w:val="21"/>
          <w:szCs w:val="21"/>
        </w:rPr>
        <w:tab/>
        <w:t>01.031.0100.2001 Manutenção das Atividades do Poder Legislativo</w:t>
      </w:r>
    </w:p>
    <w:p w:rsidR="00B36012" w:rsidRPr="00B36012" w:rsidRDefault="00B36012" w:rsidP="00B36012">
      <w:pPr>
        <w:tabs>
          <w:tab w:val="left" w:pos="1418"/>
          <w:tab w:val="left" w:pos="4253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36012">
        <w:rPr>
          <w:rFonts w:ascii="Arial" w:hAnsi="Arial" w:cs="Arial"/>
          <w:sz w:val="21"/>
          <w:szCs w:val="21"/>
        </w:rPr>
        <w:tab/>
        <w:t>3.1.90.11 Vencimentos e vantagens fixas – Pessoal Civil</w:t>
      </w:r>
    </w:p>
    <w:p w:rsidR="00B36012" w:rsidRPr="00B36012" w:rsidRDefault="00B36012" w:rsidP="00B36012">
      <w:pPr>
        <w:tabs>
          <w:tab w:val="left" w:pos="1418"/>
          <w:tab w:val="left" w:pos="4253"/>
        </w:tabs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B36012">
        <w:rPr>
          <w:rFonts w:ascii="Arial" w:hAnsi="Arial" w:cs="Arial"/>
          <w:sz w:val="21"/>
          <w:szCs w:val="21"/>
        </w:rPr>
        <w:lastRenderedPageBreak/>
        <w:tab/>
      </w:r>
      <w:r w:rsidRPr="00B36012">
        <w:rPr>
          <w:rFonts w:ascii="Arial" w:hAnsi="Arial" w:cs="Arial"/>
          <w:b/>
          <w:sz w:val="21"/>
          <w:szCs w:val="21"/>
        </w:rPr>
        <w:t>Art. 5º</w:t>
      </w:r>
      <w:r w:rsidRPr="00B36012">
        <w:rPr>
          <w:rFonts w:ascii="Arial" w:hAnsi="Arial" w:cs="Arial"/>
          <w:sz w:val="21"/>
          <w:szCs w:val="21"/>
        </w:rPr>
        <w:t xml:space="preserve"> Esta Lei entra em vigor em 1º de janeiro de 2022, ficando extinto, a partir da promulgação, o cargo de Assessor Jurídico criado pela Lei Municipal nº 1.245/2001.</w:t>
      </w:r>
    </w:p>
    <w:p w:rsidR="00B36012" w:rsidRPr="003707BB" w:rsidRDefault="00B36012" w:rsidP="00B36012">
      <w:pPr>
        <w:spacing w:after="0" w:line="360" w:lineRule="auto"/>
        <w:jc w:val="both"/>
        <w:rPr>
          <w:rFonts w:ascii="Arial" w:eastAsia="Times New Roman" w:hAnsi="Arial" w:cs="Arial"/>
          <w:bCs/>
          <w:sz w:val="21"/>
          <w:szCs w:val="21"/>
          <w:lang w:eastAsia="pt-BR"/>
        </w:rPr>
      </w:pPr>
      <w:r w:rsidRPr="00B36012">
        <w:rPr>
          <w:rFonts w:ascii="Arial" w:eastAsia="Times New Roman" w:hAnsi="Arial" w:cs="Arial"/>
          <w:bCs/>
          <w:sz w:val="21"/>
          <w:szCs w:val="21"/>
          <w:lang w:eastAsia="pt-BR"/>
        </w:rPr>
        <w:t xml:space="preserve">                         </w:t>
      </w:r>
      <w:r w:rsidRPr="003707BB">
        <w:rPr>
          <w:rFonts w:ascii="Arial" w:eastAsia="Times New Roman" w:hAnsi="Arial" w:cs="Arial"/>
          <w:bCs/>
          <w:sz w:val="21"/>
          <w:szCs w:val="21"/>
          <w:lang w:eastAsia="pt-BR"/>
        </w:rPr>
        <w:t xml:space="preserve">Gabinete do Prefeito Municipal de Anta Gorda RS, aos </w:t>
      </w:r>
      <w:r w:rsidRPr="00B36012">
        <w:rPr>
          <w:rFonts w:ascii="Arial" w:eastAsia="Times New Roman" w:hAnsi="Arial" w:cs="Arial"/>
          <w:bCs/>
          <w:sz w:val="21"/>
          <w:szCs w:val="21"/>
          <w:lang w:eastAsia="pt-BR"/>
        </w:rPr>
        <w:t>23</w:t>
      </w:r>
      <w:r w:rsidRPr="003707BB">
        <w:rPr>
          <w:rFonts w:ascii="Arial" w:eastAsia="Times New Roman" w:hAnsi="Arial" w:cs="Arial"/>
          <w:bCs/>
          <w:sz w:val="21"/>
          <w:szCs w:val="21"/>
          <w:lang w:eastAsia="pt-BR"/>
        </w:rPr>
        <w:t xml:space="preserve"> dias do mês de dezembro de 2021.</w:t>
      </w:r>
    </w:p>
    <w:p w:rsidR="00B36012" w:rsidRPr="003707BB" w:rsidRDefault="00B36012" w:rsidP="00B36012">
      <w:pPr>
        <w:spacing w:after="0" w:line="360" w:lineRule="auto"/>
        <w:jc w:val="both"/>
        <w:rPr>
          <w:rFonts w:ascii="Arial" w:eastAsia="Times New Roman" w:hAnsi="Arial" w:cs="Arial"/>
          <w:bCs/>
          <w:sz w:val="21"/>
          <w:szCs w:val="21"/>
          <w:lang w:eastAsia="pt-BR"/>
        </w:rPr>
      </w:pPr>
      <w:r w:rsidRPr="003707BB">
        <w:rPr>
          <w:rFonts w:ascii="Arial" w:eastAsia="Times New Roman" w:hAnsi="Arial" w:cs="Arial"/>
          <w:bCs/>
          <w:sz w:val="21"/>
          <w:szCs w:val="21"/>
          <w:lang w:eastAsia="pt-BR"/>
        </w:rPr>
        <w:t xml:space="preserve"> </w:t>
      </w:r>
    </w:p>
    <w:p w:rsidR="00B36012" w:rsidRPr="003707BB" w:rsidRDefault="00B36012" w:rsidP="00B36012">
      <w:pPr>
        <w:spacing w:after="0" w:line="360" w:lineRule="auto"/>
        <w:jc w:val="center"/>
        <w:rPr>
          <w:rFonts w:ascii="Arial" w:eastAsia="Times New Roman" w:hAnsi="Arial" w:cs="Arial"/>
          <w:bCs/>
          <w:sz w:val="21"/>
          <w:szCs w:val="21"/>
          <w:lang w:eastAsia="pt-BR"/>
        </w:rPr>
      </w:pPr>
    </w:p>
    <w:p w:rsidR="00B36012" w:rsidRPr="003707BB" w:rsidRDefault="00B36012" w:rsidP="00B36012">
      <w:pPr>
        <w:spacing w:after="0" w:line="360" w:lineRule="auto"/>
        <w:jc w:val="center"/>
        <w:rPr>
          <w:rFonts w:ascii="Arial" w:eastAsia="Times New Roman" w:hAnsi="Arial" w:cs="Arial"/>
          <w:bCs/>
          <w:sz w:val="21"/>
          <w:szCs w:val="21"/>
          <w:lang w:eastAsia="pt-BR"/>
        </w:rPr>
      </w:pPr>
      <w:r w:rsidRPr="003707BB">
        <w:rPr>
          <w:rFonts w:ascii="Arial" w:eastAsia="Times New Roman" w:hAnsi="Arial" w:cs="Arial"/>
          <w:bCs/>
          <w:sz w:val="21"/>
          <w:szCs w:val="21"/>
          <w:lang w:eastAsia="pt-BR"/>
        </w:rPr>
        <w:t xml:space="preserve">Francisco David </w:t>
      </w:r>
      <w:proofErr w:type="spellStart"/>
      <w:r w:rsidRPr="003707BB">
        <w:rPr>
          <w:rFonts w:ascii="Arial" w:eastAsia="Times New Roman" w:hAnsi="Arial" w:cs="Arial"/>
          <w:bCs/>
          <w:sz w:val="21"/>
          <w:szCs w:val="21"/>
          <w:lang w:eastAsia="pt-BR"/>
        </w:rPr>
        <w:t>Frighetto</w:t>
      </w:r>
      <w:proofErr w:type="spellEnd"/>
      <w:r w:rsidRPr="003707BB">
        <w:rPr>
          <w:rFonts w:ascii="Arial" w:eastAsia="Times New Roman" w:hAnsi="Arial" w:cs="Arial"/>
          <w:bCs/>
          <w:sz w:val="21"/>
          <w:szCs w:val="21"/>
          <w:lang w:eastAsia="pt-BR"/>
        </w:rPr>
        <w:t>,</w:t>
      </w:r>
    </w:p>
    <w:p w:rsidR="00B36012" w:rsidRPr="00B36012" w:rsidRDefault="00B36012" w:rsidP="00B3601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  <w:r w:rsidRPr="003707BB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Prefeito Municipal.</w:t>
      </w:r>
    </w:p>
    <w:p w:rsidR="00B36012" w:rsidRPr="00B36012" w:rsidRDefault="00B36012" w:rsidP="00B3601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B36012" w:rsidRPr="003707BB" w:rsidRDefault="00B36012" w:rsidP="00B36012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3707BB">
        <w:rPr>
          <w:rFonts w:ascii="Arial" w:eastAsia="Times New Roman" w:hAnsi="Arial" w:cs="Arial"/>
          <w:sz w:val="21"/>
          <w:szCs w:val="21"/>
          <w:lang w:eastAsia="ar-SA"/>
        </w:rPr>
        <w:t>Registre-se e publique-se</w:t>
      </w:r>
    </w:p>
    <w:p w:rsidR="00B36012" w:rsidRPr="003707BB" w:rsidRDefault="00B36012" w:rsidP="00B36012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ar-SA"/>
        </w:rPr>
      </w:pPr>
    </w:p>
    <w:p w:rsidR="00B36012" w:rsidRPr="003707BB" w:rsidRDefault="00B36012" w:rsidP="00B36012">
      <w:pPr>
        <w:tabs>
          <w:tab w:val="left" w:pos="2268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proofErr w:type="spellStart"/>
      <w:r w:rsidRPr="003707BB">
        <w:rPr>
          <w:rFonts w:ascii="Arial" w:eastAsia="Times New Roman" w:hAnsi="Arial" w:cs="Arial"/>
          <w:sz w:val="21"/>
          <w:szCs w:val="21"/>
          <w:lang w:eastAsia="ar-SA"/>
        </w:rPr>
        <w:t>Suami</w:t>
      </w:r>
      <w:proofErr w:type="spellEnd"/>
      <w:r w:rsidRPr="003707BB">
        <w:rPr>
          <w:rFonts w:ascii="Arial" w:eastAsia="Times New Roman" w:hAnsi="Arial" w:cs="Arial"/>
          <w:sz w:val="21"/>
          <w:szCs w:val="21"/>
          <w:lang w:eastAsia="ar-SA"/>
        </w:rPr>
        <w:t xml:space="preserve"> </w:t>
      </w:r>
      <w:proofErr w:type="spellStart"/>
      <w:r w:rsidRPr="003707BB">
        <w:rPr>
          <w:rFonts w:ascii="Arial" w:eastAsia="Times New Roman" w:hAnsi="Arial" w:cs="Arial"/>
          <w:sz w:val="21"/>
          <w:szCs w:val="21"/>
          <w:lang w:eastAsia="ar-SA"/>
        </w:rPr>
        <w:t>Schenatto</w:t>
      </w:r>
      <w:proofErr w:type="spellEnd"/>
    </w:p>
    <w:p w:rsidR="00B36012" w:rsidRPr="003707BB" w:rsidRDefault="00B36012" w:rsidP="00B36012">
      <w:pPr>
        <w:tabs>
          <w:tab w:val="left" w:pos="2268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3707BB">
        <w:rPr>
          <w:rFonts w:ascii="Arial" w:eastAsia="Times New Roman" w:hAnsi="Arial" w:cs="Arial"/>
          <w:sz w:val="21"/>
          <w:szCs w:val="21"/>
          <w:lang w:eastAsia="ar-SA"/>
        </w:rPr>
        <w:t>Secretária Municipal de Administração</w:t>
      </w:r>
    </w:p>
    <w:p w:rsidR="00B36012" w:rsidRPr="003707BB" w:rsidRDefault="00B36012" w:rsidP="00B36012">
      <w:pPr>
        <w:spacing w:after="0" w:line="360" w:lineRule="auto"/>
        <w:ind w:firstLine="1274"/>
        <w:jc w:val="both"/>
        <w:rPr>
          <w:rFonts w:ascii="Arial" w:hAnsi="Arial" w:cs="Arial"/>
          <w:sz w:val="21"/>
          <w:szCs w:val="21"/>
        </w:rPr>
      </w:pPr>
    </w:p>
    <w:p w:rsidR="009F1BED" w:rsidRDefault="009F1BED"/>
    <w:p w:rsidR="00B36012" w:rsidRDefault="00B36012"/>
    <w:p w:rsidR="00B36012" w:rsidRDefault="00B36012"/>
    <w:p w:rsidR="00B36012" w:rsidRDefault="00B36012"/>
    <w:p w:rsidR="00B36012" w:rsidRDefault="00B36012"/>
    <w:p w:rsidR="00B36012" w:rsidRDefault="00B36012"/>
    <w:p w:rsidR="00B36012" w:rsidRDefault="00B36012"/>
    <w:p w:rsidR="00B36012" w:rsidRDefault="00B36012"/>
    <w:p w:rsidR="00B36012" w:rsidRDefault="00B36012"/>
    <w:p w:rsidR="00B36012" w:rsidRDefault="00B36012"/>
    <w:p w:rsidR="00B36012" w:rsidRDefault="00B36012"/>
    <w:p w:rsidR="00B36012" w:rsidRDefault="00B36012"/>
    <w:p w:rsidR="00B36012" w:rsidRDefault="00B36012"/>
    <w:p w:rsidR="00B36012" w:rsidRDefault="00B36012"/>
    <w:p w:rsidR="00B36012" w:rsidRDefault="00B36012"/>
    <w:p w:rsidR="00B36012" w:rsidRDefault="00B36012"/>
    <w:p w:rsidR="00B36012" w:rsidRDefault="00B36012"/>
    <w:p w:rsidR="00B36012" w:rsidRDefault="00B36012"/>
    <w:p w:rsidR="00B36012" w:rsidRPr="0060246A" w:rsidRDefault="00B36012" w:rsidP="00B36012">
      <w:pPr>
        <w:pStyle w:val="Ttulo1"/>
        <w:tabs>
          <w:tab w:val="left" w:pos="1418"/>
          <w:tab w:val="left" w:pos="4253"/>
        </w:tabs>
        <w:spacing w:before="120" w:line="360" w:lineRule="auto"/>
        <w:rPr>
          <w:sz w:val="20"/>
        </w:rPr>
      </w:pPr>
    </w:p>
    <w:p w:rsidR="00B36012" w:rsidRPr="00B36012" w:rsidRDefault="00B36012" w:rsidP="00B36012">
      <w:pPr>
        <w:pStyle w:val="Ttulo1"/>
        <w:tabs>
          <w:tab w:val="left" w:pos="1418"/>
          <w:tab w:val="left" w:pos="4253"/>
        </w:tabs>
        <w:spacing w:line="360" w:lineRule="auto"/>
        <w:rPr>
          <w:szCs w:val="22"/>
        </w:rPr>
      </w:pPr>
      <w:r w:rsidRPr="00B36012">
        <w:rPr>
          <w:szCs w:val="22"/>
        </w:rPr>
        <w:t>ANEXO I</w:t>
      </w:r>
    </w:p>
    <w:p w:rsidR="00B36012" w:rsidRPr="00B36012" w:rsidRDefault="00B36012" w:rsidP="00B36012">
      <w:pPr>
        <w:tabs>
          <w:tab w:val="left" w:pos="1418"/>
          <w:tab w:val="left" w:pos="4253"/>
        </w:tabs>
        <w:spacing w:line="360" w:lineRule="auto"/>
        <w:jc w:val="both"/>
        <w:rPr>
          <w:rFonts w:ascii="Arial" w:hAnsi="Arial" w:cs="Arial"/>
        </w:rPr>
      </w:pPr>
    </w:p>
    <w:p w:rsidR="00B36012" w:rsidRPr="00B36012" w:rsidRDefault="00B36012" w:rsidP="00B36012">
      <w:pPr>
        <w:tabs>
          <w:tab w:val="left" w:pos="1418"/>
          <w:tab w:val="left" w:pos="4253"/>
        </w:tabs>
        <w:spacing w:line="360" w:lineRule="auto"/>
        <w:jc w:val="both"/>
        <w:rPr>
          <w:rFonts w:ascii="Arial" w:hAnsi="Arial" w:cs="Arial"/>
          <w:b/>
        </w:rPr>
      </w:pPr>
      <w:r w:rsidRPr="00B36012">
        <w:rPr>
          <w:rFonts w:ascii="Arial" w:hAnsi="Arial" w:cs="Arial"/>
          <w:b/>
        </w:rPr>
        <w:t>Cargo: PROCURADOR-GERAL</w:t>
      </w:r>
    </w:p>
    <w:p w:rsidR="00B36012" w:rsidRPr="00B36012" w:rsidRDefault="00B36012" w:rsidP="00B36012">
      <w:pPr>
        <w:tabs>
          <w:tab w:val="left" w:pos="1418"/>
          <w:tab w:val="left" w:pos="4253"/>
        </w:tabs>
        <w:spacing w:line="360" w:lineRule="auto"/>
        <w:jc w:val="both"/>
        <w:rPr>
          <w:rFonts w:ascii="Arial" w:hAnsi="Arial" w:cs="Arial"/>
          <w:b/>
        </w:rPr>
      </w:pPr>
      <w:r w:rsidRPr="00B36012">
        <w:rPr>
          <w:rFonts w:ascii="Arial" w:hAnsi="Arial" w:cs="Arial"/>
          <w:b/>
        </w:rPr>
        <w:t>Padrão: CC-4</w:t>
      </w:r>
    </w:p>
    <w:p w:rsidR="00B36012" w:rsidRPr="00B36012" w:rsidRDefault="00B36012" w:rsidP="00B36012">
      <w:pPr>
        <w:tabs>
          <w:tab w:val="left" w:pos="1418"/>
          <w:tab w:val="left" w:pos="4253"/>
        </w:tabs>
        <w:spacing w:line="360" w:lineRule="auto"/>
        <w:jc w:val="center"/>
        <w:rPr>
          <w:rFonts w:ascii="Arial" w:hAnsi="Arial" w:cs="Arial"/>
          <w:b/>
        </w:rPr>
      </w:pPr>
      <w:r w:rsidRPr="00B36012">
        <w:rPr>
          <w:rFonts w:ascii="Arial" w:hAnsi="Arial" w:cs="Arial"/>
          <w:b/>
        </w:rPr>
        <w:t>ATRIBUIÇÕES:</w:t>
      </w:r>
    </w:p>
    <w:p w:rsidR="00B36012" w:rsidRPr="00B36012" w:rsidRDefault="00B36012" w:rsidP="00B36012">
      <w:pPr>
        <w:pStyle w:val="Corpodetexto"/>
        <w:tabs>
          <w:tab w:val="left" w:pos="1418"/>
          <w:tab w:val="left" w:pos="4253"/>
        </w:tabs>
        <w:rPr>
          <w:color w:val="000000"/>
          <w:szCs w:val="22"/>
        </w:rPr>
      </w:pPr>
      <w:r w:rsidRPr="00B36012">
        <w:rPr>
          <w:szCs w:val="22"/>
        </w:rPr>
        <w:tab/>
      </w:r>
      <w:r w:rsidRPr="00B36012">
        <w:rPr>
          <w:b/>
          <w:szCs w:val="22"/>
        </w:rPr>
        <w:t>Síntese das Atribuições:</w:t>
      </w:r>
      <w:r w:rsidRPr="00B36012">
        <w:rPr>
          <w:szCs w:val="22"/>
        </w:rPr>
        <w:t xml:space="preserve"> Supervisionar e coordenar as atividades e competências da Procuradoria-Geral do Poder Legislativo; prestar assessoramento técnico-político ao Presidente da Câmara e representá-lo judicial e extrajudicialmente </w:t>
      </w:r>
      <w:r w:rsidRPr="00B36012">
        <w:rPr>
          <w:color w:val="000000"/>
          <w:szCs w:val="22"/>
        </w:rPr>
        <w:t>nas causas de interesse do Poder Legislativo.</w:t>
      </w:r>
    </w:p>
    <w:p w:rsidR="00B36012" w:rsidRPr="00B36012" w:rsidRDefault="00B36012" w:rsidP="00B36012">
      <w:pPr>
        <w:tabs>
          <w:tab w:val="left" w:pos="1418"/>
          <w:tab w:val="left" w:pos="4253"/>
        </w:tabs>
        <w:spacing w:line="360" w:lineRule="auto"/>
        <w:jc w:val="both"/>
        <w:rPr>
          <w:rFonts w:ascii="Arial" w:hAnsi="Arial" w:cs="Arial"/>
        </w:rPr>
      </w:pPr>
      <w:r w:rsidRPr="00B36012">
        <w:rPr>
          <w:rFonts w:ascii="Arial" w:hAnsi="Arial" w:cs="Arial"/>
        </w:rPr>
        <w:tab/>
      </w:r>
      <w:r w:rsidRPr="00B36012">
        <w:rPr>
          <w:rFonts w:ascii="Arial" w:hAnsi="Arial" w:cs="Arial"/>
          <w:b/>
        </w:rPr>
        <w:t>Descrição das Atribuições:</w:t>
      </w:r>
      <w:r w:rsidRPr="00B36012">
        <w:rPr>
          <w:rFonts w:ascii="Arial" w:hAnsi="Arial" w:cs="Arial"/>
        </w:rPr>
        <w:t xml:space="preserve"> Compatibilizar e integrar as atividades da Procuradoria, nos termos da legislação vigente; supervisionar a análise de projetos que envolvem matéria de natureza jurídica e legislativa;</w:t>
      </w:r>
      <w:r w:rsidRPr="00B36012">
        <w:rPr>
          <w:rFonts w:ascii="Arial" w:hAnsi="Arial" w:cs="Arial"/>
          <w:color w:val="000000"/>
        </w:rPr>
        <w:t xml:space="preserve"> colaborar</w:t>
      </w:r>
      <w:r w:rsidRPr="00B36012">
        <w:rPr>
          <w:rFonts w:ascii="Arial" w:hAnsi="Arial" w:cs="Arial"/>
        </w:rPr>
        <w:t xml:space="preserve"> com Poderes e órgãos estaduais e nacionais; coordenar a análise e a elaboração de contratos e convênios celebrados pelo Poder Legislativo; exercer outras funções que lhe forem delegadas pelo Presidente da Câmara.</w:t>
      </w:r>
    </w:p>
    <w:p w:rsidR="00B36012" w:rsidRPr="00B36012" w:rsidRDefault="00B36012" w:rsidP="00B36012">
      <w:pPr>
        <w:pStyle w:val="Corpodetexto"/>
        <w:tabs>
          <w:tab w:val="left" w:pos="1418"/>
          <w:tab w:val="left" w:pos="4253"/>
        </w:tabs>
        <w:rPr>
          <w:szCs w:val="22"/>
        </w:rPr>
      </w:pPr>
      <w:r w:rsidRPr="00B36012">
        <w:rPr>
          <w:szCs w:val="22"/>
        </w:rPr>
        <w:tab/>
      </w:r>
      <w:r w:rsidRPr="00B36012">
        <w:rPr>
          <w:b/>
          <w:szCs w:val="22"/>
        </w:rPr>
        <w:t>Regime de Trabalho:</w:t>
      </w:r>
      <w:r w:rsidRPr="00B36012">
        <w:rPr>
          <w:szCs w:val="22"/>
        </w:rPr>
        <w:t xml:space="preserve"> </w:t>
      </w:r>
    </w:p>
    <w:p w:rsidR="00B36012" w:rsidRPr="00B36012" w:rsidRDefault="00B36012" w:rsidP="00B36012">
      <w:pPr>
        <w:pStyle w:val="Corpodetexto"/>
        <w:tabs>
          <w:tab w:val="left" w:pos="1418"/>
          <w:tab w:val="left" w:pos="4253"/>
        </w:tabs>
        <w:rPr>
          <w:szCs w:val="22"/>
        </w:rPr>
      </w:pPr>
      <w:r w:rsidRPr="00B36012">
        <w:rPr>
          <w:szCs w:val="22"/>
        </w:rPr>
        <w:tab/>
        <w:t>20 horas semanais.</w:t>
      </w:r>
    </w:p>
    <w:p w:rsidR="00B36012" w:rsidRPr="00B36012" w:rsidRDefault="00B36012" w:rsidP="00B36012">
      <w:pPr>
        <w:tabs>
          <w:tab w:val="left" w:pos="1418"/>
          <w:tab w:val="left" w:pos="4253"/>
        </w:tabs>
        <w:spacing w:line="360" w:lineRule="auto"/>
        <w:jc w:val="both"/>
        <w:rPr>
          <w:rFonts w:ascii="Arial" w:hAnsi="Arial" w:cs="Arial"/>
        </w:rPr>
      </w:pPr>
      <w:r w:rsidRPr="00B36012">
        <w:rPr>
          <w:rFonts w:ascii="Arial" w:hAnsi="Arial" w:cs="Arial"/>
        </w:rPr>
        <w:tab/>
      </w:r>
      <w:r w:rsidRPr="00B36012">
        <w:rPr>
          <w:rFonts w:ascii="Arial" w:hAnsi="Arial" w:cs="Arial"/>
          <w:b/>
        </w:rPr>
        <w:t>Requisitos para Provimento do Cargo</w:t>
      </w:r>
      <w:r w:rsidRPr="00B36012">
        <w:rPr>
          <w:rFonts w:ascii="Arial" w:hAnsi="Arial" w:cs="Arial"/>
        </w:rPr>
        <w:t xml:space="preserve">: </w:t>
      </w:r>
    </w:p>
    <w:p w:rsidR="00B36012" w:rsidRPr="00B36012" w:rsidRDefault="00B36012" w:rsidP="00B36012">
      <w:pPr>
        <w:tabs>
          <w:tab w:val="left" w:pos="1418"/>
          <w:tab w:val="left" w:pos="4253"/>
        </w:tabs>
        <w:spacing w:line="360" w:lineRule="auto"/>
        <w:jc w:val="both"/>
        <w:rPr>
          <w:rFonts w:ascii="Arial" w:hAnsi="Arial" w:cs="Arial"/>
        </w:rPr>
      </w:pPr>
      <w:r w:rsidRPr="00B36012">
        <w:rPr>
          <w:rFonts w:ascii="Arial" w:hAnsi="Arial" w:cs="Arial"/>
        </w:rPr>
        <w:tab/>
      </w:r>
      <w:r w:rsidRPr="00B36012">
        <w:rPr>
          <w:rFonts w:ascii="Arial" w:hAnsi="Arial" w:cs="Arial"/>
          <w:color w:val="000000"/>
        </w:rPr>
        <w:t>Diploma de Bacharel em Direito</w:t>
      </w:r>
      <w:r w:rsidRPr="00B36012">
        <w:rPr>
          <w:rFonts w:ascii="Arial" w:hAnsi="Arial" w:cs="Arial"/>
        </w:rPr>
        <w:t xml:space="preserve"> e inscrição na Ordem dos Advogados do Brasil.</w:t>
      </w:r>
    </w:p>
    <w:p w:rsidR="00B36012" w:rsidRDefault="00B36012" w:rsidP="00B36012">
      <w:pPr>
        <w:jc w:val="both"/>
      </w:pPr>
    </w:p>
    <w:sectPr w:rsidR="00B360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12"/>
    <w:rsid w:val="009F1BED"/>
    <w:rsid w:val="00AC0DB7"/>
    <w:rsid w:val="00B3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B6BE-71B0-4853-BAC2-E03AB467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12"/>
  </w:style>
  <w:style w:type="paragraph" w:styleId="Ttulo1">
    <w:name w:val="heading 1"/>
    <w:basedOn w:val="Normal"/>
    <w:next w:val="Normal"/>
    <w:link w:val="Ttulo1Char"/>
    <w:qFormat/>
    <w:rsid w:val="00B36012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6012"/>
    <w:pPr>
      <w:spacing w:after="0" w:line="360" w:lineRule="auto"/>
      <w:jc w:val="both"/>
    </w:pPr>
    <w:rPr>
      <w:rFonts w:ascii="Arial" w:eastAsia="Times New Roman" w:hAnsi="Arial" w:cs="Arial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6012"/>
    <w:rPr>
      <w:rFonts w:ascii="Arial" w:eastAsia="Times New Roman" w:hAnsi="Arial" w:cs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B36012"/>
    <w:pPr>
      <w:tabs>
        <w:tab w:val="left" w:pos="4253"/>
      </w:tabs>
      <w:spacing w:before="120" w:after="0" w:line="360" w:lineRule="auto"/>
      <w:ind w:left="4956"/>
      <w:jc w:val="both"/>
    </w:pPr>
    <w:rPr>
      <w:rFonts w:ascii="Arial" w:eastAsia="Times New Roman" w:hAnsi="Arial" w:cs="Arial"/>
      <w:i/>
      <w:szCs w:val="20"/>
      <w:lang w:eastAsia="ar-SA"/>
    </w:rPr>
  </w:style>
  <w:style w:type="character" w:customStyle="1" w:styleId="Ttulo1Char">
    <w:name w:val="Título 1 Char"/>
    <w:basedOn w:val="Fontepargpadro"/>
    <w:link w:val="Ttulo1"/>
    <w:rsid w:val="00B36012"/>
    <w:rPr>
      <w:rFonts w:ascii="Arial" w:eastAsia="Times New Roman" w:hAnsi="Arial" w:cs="Arial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Suami</dc:creator>
  <cp:keywords/>
  <dc:description/>
  <cp:lastModifiedBy>Camara02</cp:lastModifiedBy>
  <cp:revision>2</cp:revision>
  <dcterms:created xsi:type="dcterms:W3CDTF">2021-12-23T18:07:00Z</dcterms:created>
  <dcterms:modified xsi:type="dcterms:W3CDTF">2021-12-29T18:38:00Z</dcterms:modified>
</cp:coreProperties>
</file>