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7A29EDB9" w:rsidR="00FA7023" w:rsidRPr="00354C7F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Lei </w:t>
      </w:r>
      <w:r w:rsidR="00BA0C10">
        <w:rPr>
          <w:rFonts w:ascii="Arial" w:eastAsia="Times New Roman" w:hAnsi="Arial" w:cs="Arial"/>
          <w:color w:val="auto"/>
          <w:sz w:val="20"/>
          <w:szCs w:val="20"/>
        </w:rPr>
        <w:t xml:space="preserve">Municipal 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nº </w:t>
      </w:r>
      <w:r w:rsidR="00BA0C10">
        <w:rPr>
          <w:rFonts w:ascii="Arial" w:eastAsia="Times New Roman" w:hAnsi="Arial" w:cs="Arial"/>
          <w:color w:val="auto"/>
          <w:sz w:val="20"/>
          <w:szCs w:val="20"/>
        </w:rPr>
        <w:t>2.713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>/2025, de 2</w:t>
      </w:r>
      <w:r w:rsidR="00BA0C10">
        <w:rPr>
          <w:rFonts w:ascii="Arial" w:eastAsia="Times New Roman" w:hAnsi="Arial" w:cs="Arial"/>
          <w:color w:val="auto"/>
          <w:sz w:val="20"/>
          <w:szCs w:val="20"/>
        </w:rPr>
        <w:t>5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de março de 2025.</w:t>
      </w:r>
    </w:p>
    <w:p w14:paraId="7FF396D6" w14:textId="77777777" w:rsidR="00FA7023" w:rsidRPr="00354C7F" w:rsidRDefault="00FA7023" w:rsidP="00FA7023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354C7F">
        <w:rPr>
          <w:rFonts w:ascii="Arial" w:hAnsi="Arial" w:cs="Arial"/>
          <w:i/>
          <w:iCs/>
          <w:color w:val="auto"/>
          <w:sz w:val="20"/>
          <w:szCs w:val="20"/>
        </w:rPr>
        <w:t>"Autoriza o Poder Executivo a realizar viagens para a Escola Estadual Técnica Agrícola de Guaporé (EETAG), com o objetivo de auxiliar com deslocamentos de alunos do Curso Técnico Agrícola, e dá outras providências”.</w:t>
      </w:r>
    </w:p>
    <w:p w14:paraId="3EEE7B57" w14:textId="77777777" w:rsidR="00FA7023" w:rsidRPr="00354C7F" w:rsidRDefault="00FA7023" w:rsidP="00FA7023">
      <w:pPr>
        <w:spacing w:before="120"/>
        <w:ind w:left="3828"/>
        <w:jc w:val="both"/>
        <w:rPr>
          <w:rFonts w:ascii="Arial" w:hAnsi="Arial" w:cs="Arial"/>
          <w:color w:val="auto"/>
          <w:sz w:val="20"/>
          <w:szCs w:val="20"/>
        </w:rPr>
      </w:pPr>
    </w:p>
    <w:p w14:paraId="5DFE8C26" w14:textId="77777777" w:rsidR="00FA7023" w:rsidRPr="00354C7F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</w:rPr>
        <w:t xml:space="preserve"> 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354C7F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9537BF4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2C6F390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Fica o Poder Executivo autorizado a realizar viagens para a Escola Estadual Técnica Agrícola de Guaporé (EETAG) a fim de auxiliar com os deslocamentos de alunos do Curso Técnico Agrícola residentes no Município de Anta Gorda, que se destinará custear despesas com o transporte dos mesmos.</w:t>
      </w:r>
    </w:p>
    <w:p w14:paraId="057AD6CC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48F10C6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Para atender as despesas decorrentes desta lei, fica o Poder Executivo autorizado a inserir no ANEXO III, de METAS E PRIORIDADES da Lei De Diretrizes Orçamentárias LDO/2025, Lei Municipal nº 2.695/24, de 05 de novembro de 2024, no PROGRAMA 0410 - FOMENTO AO ENSINO SUPERIOR E CURSOS TÉCNICOS, a ação  MANUTENÇÃO DO TRANSPORTE ESCOLAR DO ENSINO PROFISSIONAL, no valor de R$ 7.000,00 (sete mil reais), bem como, a abertura de créditos adicionais especiais conforme descrição abaixo:</w:t>
      </w: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1"/>
        <w:gridCol w:w="5790"/>
        <w:gridCol w:w="1418"/>
      </w:tblGrid>
      <w:tr w:rsidR="00FA7023" w:rsidRPr="00354C7F" w14:paraId="3B16E868" w14:textId="77777777" w:rsidTr="00627CCB">
        <w:tc>
          <w:tcPr>
            <w:tcW w:w="8779" w:type="dxa"/>
            <w:gridSpan w:val="3"/>
            <w:shd w:val="clear" w:color="auto" w:fill="BFBFB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834C68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CRÉDITO ESPECIAL</w:t>
            </w:r>
          </w:p>
        </w:tc>
      </w:tr>
      <w:tr w:rsidR="00FA7023" w:rsidRPr="00354C7F" w14:paraId="78A66E7A" w14:textId="77777777" w:rsidTr="00627CCB">
        <w:tc>
          <w:tcPr>
            <w:tcW w:w="736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DEA137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5 - REDUÇÃO NA MESMA ENTIDADE</w:t>
            </w:r>
          </w:p>
        </w:tc>
        <w:tc>
          <w:tcPr>
            <w:tcW w:w="1418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DBA71B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 xml:space="preserve">1.147.015,71 </w:t>
            </w:r>
          </w:p>
        </w:tc>
      </w:tr>
      <w:tr w:rsidR="00FA7023" w:rsidRPr="00354C7F" w14:paraId="2A5063BE" w14:textId="77777777" w:rsidTr="00627CCB">
        <w:tc>
          <w:tcPr>
            <w:tcW w:w="157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3E93CF4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06</w:t>
            </w:r>
          </w:p>
        </w:tc>
        <w:tc>
          <w:tcPr>
            <w:tcW w:w="579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D40F38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SECRETARIA MUNICIPAL DA EDUCAÇÃO</w:t>
            </w:r>
          </w:p>
        </w:tc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58A21F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A7023" w:rsidRPr="00354C7F" w14:paraId="508A4986" w14:textId="77777777" w:rsidTr="00627CCB">
        <w:tc>
          <w:tcPr>
            <w:tcW w:w="157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90F39D3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05</w:t>
            </w:r>
          </w:p>
        </w:tc>
        <w:tc>
          <w:tcPr>
            <w:tcW w:w="579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2A50A3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Outros Níveis de Ensino</w:t>
            </w:r>
          </w:p>
        </w:tc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642FCA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A7023" w:rsidRPr="00354C7F" w14:paraId="4461E1FE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337E28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7BB4A0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Educação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CD2DC5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</w:p>
        </w:tc>
      </w:tr>
      <w:tr w:rsidR="00FA7023" w:rsidRPr="00354C7F" w14:paraId="2B9EFD8C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A2797D3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12.363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BF86F97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Ensino Profissional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DDCA19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A7023" w:rsidRPr="00354C7F" w14:paraId="0F918F4A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719CE2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12.363.0410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9C4658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Fomento ao Ensino Superior e Cursos Técnicos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43794F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A7023" w:rsidRPr="00354C7F" w14:paraId="257D1DC6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32B737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12.363.0410.2.042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AB8EB2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Manutenção do Transporte Escolar do Ensino Profissional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28E3B14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A7023" w:rsidRPr="00354C7F" w14:paraId="59F4B2B1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EBEE8D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500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52B7BDA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Recursos não Vinculados de Impostos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03B31DC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A7023" w:rsidRPr="00354C7F" w14:paraId="61EA290C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B780E1D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0001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C231E5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Recurso Livre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010359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A7023" w:rsidRPr="00354C7F" w14:paraId="062BCB3C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F35A8A5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001169 - </w:t>
            </w: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3.1.90.16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93A25F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OUTRAS DESPESAS VARIÁVEIS - PESSOAL CIVIL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2C90E06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200,00</w:t>
            </w:r>
          </w:p>
        </w:tc>
      </w:tr>
      <w:tr w:rsidR="00FA7023" w:rsidRPr="00354C7F" w14:paraId="4DE0E6A5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20621C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001170 - </w:t>
            </w: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3.3.90.14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60B78B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DIARIAS - CIVIL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B6E347F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300,00</w:t>
            </w:r>
          </w:p>
        </w:tc>
      </w:tr>
      <w:tr w:rsidR="00FA7023" w:rsidRPr="00354C7F" w14:paraId="1DF8A2E3" w14:textId="77777777" w:rsidTr="00627CCB"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7FD212E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001171 - </w:t>
            </w: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3.3.90.30</w:t>
            </w:r>
          </w:p>
        </w:tc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EEC85D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MATERIAL DE CONSUMO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7896BC7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5.000,00</w:t>
            </w:r>
          </w:p>
        </w:tc>
      </w:tr>
      <w:tr w:rsidR="00FA7023" w:rsidRPr="00354C7F" w14:paraId="72A3436D" w14:textId="77777777" w:rsidTr="00627CCB"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8DA006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001172 - </w:t>
            </w: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3.3.90.39</w:t>
            </w:r>
          </w:p>
        </w:tc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4103E8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OUTROS SERVICOS DE TERCEIROS-PESSOA JURIDICA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33FD38A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500,00</w:t>
            </w:r>
          </w:p>
        </w:tc>
      </w:tr>
      <w:tr w:rsidR="00FA7023" w:rsidRPr="00354C7F" w14:paraId="12E2CC7C" w14:textId="77777777" w:rsidTr="00627CCB"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5E94D2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001173 - </w:t>
            </w: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3.3.90.93</w:t>
            </w:r>
          </w:p>
        </w:tc>
        <w:tc>
          <w:tcPr>
            <w:tcW w:w="5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3802F9A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INDENIZACOES E RESTITUICOES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7AF15C3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1.000,00</w:t>
            </w:r>
          </w:p>
        </w:tc>
      </w:tr>
      <w:tr w:rsidR="00FA7023" w:rsidRPr="00354C7F" w14:paraId="125DC00C" w14:textId="77777777" w:rsidTr="00627CCB">
        <w:tc>
          <w:tcPr>
            <w:tcW w:w="8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CB613A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Objetivo: </w:t>
            </w:r>
            <w:r w:rsidRPr="00354C7F">
              <w:rPr>
                <w:rFonts w:ascii="Arial" w:eastAsia="Times New Roman" w:hAnsi="Arial" w:cs="Arial"/>
                <w:i/>
                <w:iCs/>
                <w:color w:val="auto"/>
                <w:sz w:val="14"/>
                <w:szCs w:val="14"/>
              </w:rPr>
              <w:t>Esta atividade tem por objetivo auxiliar com o deslocamento de alunos residentes em Anta Gorda para frequentarem o Curso Técnico Agrícola da Escola Estadual Técnica Agrícola de Guaporé (EETAG).</w:t>
            </w:r>
          </w:p>
        </w:tc>
      </w:tr>
    </w:tbl>
    <w:p w14:paraId="319D34E6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703194B" w14:textId="20227291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Os créditos de que trata o artigo anterior serão cobertos com a seguinte redução orçamentária:</w:t>
      </w:r>
    </w:p>
    <w:p w14:paraId="6491EE8E" w14:textId="4D799B2C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D42BBCD" w14:textId="142B98FE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79902DE" w14:textId="740FDA22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F30423D" w14:textId="1969E99E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F340281" w14:textId="5950D9DE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DC2ECAC" w14:textId="09FE3FDB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9E45EF7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1"/>
        <w:gridCol w:w="5790"/>
        <w:gridCol w:w="1418"/>
      </w:tblGrid>
      <w:tr w:rsidR="00FA7023" w:rsidRPr="00354C7F" w14:paraId="146C9269" w14:textId="77777777" w:rsidTr="00627CCB">
        <w:tc>
          <w:tcPr>
            <w:tcW w:w="736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EE45DC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lastRenderedPageBreak/>
              <w:t>REDUÇÃO DE CÉDITO</w:t>
            </w:r>
          </w:p>
        </w:tc>
        <w:tc>
          <w:tcPr>
            <w:tcW w:w="1418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FAED40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7.000,00</w:t>
            </w:r>
          </w:p>
        </w:tc>
      </w:tr>
      <w:tr w:rsidR="00FA7023" w:rsidRPr="00354C7F" w14:paraId="37C68057" w14:textId="77777777" w:rsidTr="00627CCB">
        <w:tc>
          <w:tcPr>
            <w:tcW w:w="736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3977D3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5 - REDUÇÃO NA MESMA ENTIDADE</w:t>
            </w:r>
          </w:p>
        </w:tc>
        <w:tc>
          <w:tcPr>
            <w:tcW w:w="1418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B69D89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7.000,00</w:t>
            </w:r>
          </w:p>
        </w:tc>
      </w:tr>
      <w:tr w:rsidR="00FA7023" w:rsidRPr="00354C7F" w14:paraId="41EA1511" w14:textId="77777777" w:rsidTr="00627CCB">
        <w:tc>
          <w:tcPr>
            <w:tcW w:w="157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5364ED7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06</w:t>
            </w:r>
          </w:p>
        </w:tc>
        <w:tc>
          <w:tcPr>
            <w:tcW w:w="579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7B61A7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SECRETARIA MUNICIPAL DA EDUCAÇÃO</w:t>
            </w:r>
          </w:p>
        </w:tc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B5E0B73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A7023" w:rsidRPr="00354C7F" w14:paraId="793FC20D" w14:textId="77777777" w:rsidTr="00627CCB">
        <w:tc>
          <w:tcPr>
            <w:tcW w:w="157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37024B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05</w:t>
            </w:r>
          </w:p>
        </w:tc>
        <w:tc>
          <w:tcPr>
            <w:tcW w:w="579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5FDE45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Outros Níveis de Ensino</w:t>
            </w:r>
          </w:p>
        </w:tc>
        <w:tc>
          <w:tcPr>
            <w:tcW w:w="1418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DEF3E6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auto"/>
                <w:sz w:val="14"/>
                <w:szCs w:val="14"/>
              </w:rPr>
            </w:pPr>
          </w:p>
        </w:tc>
      </w:tr>
      <w:tr w:rsidR="00FA7023" w:rsidRPr="00354C7F" w14:paraId="4196D769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046489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91A055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Educação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C09812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</w:p>
        </w:tc>
      </w:tr>
      <w:tr w:rsidR="00FA7023" w:rsidRPr="00354C7F" w14:paraId="3DA358C4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D2AE0F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12.364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6C6A42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Ensino Superior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356D00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A7023" w:rsidRPr="00354C7F" w14:paraId="21B4CCD1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E9120C8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12.364.0410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0A380BB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Fomento ao Ensino Superior e Cursos Técnicos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8E6B3C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A7023" w:rsidRPr="00354C7F" w14:paraId="757E5432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2236AF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12.364.0410.0.014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B98995D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Apoio a Associações Estudantis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404AB2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</w:p>
        </w:tc>
      </w:tr>
      <w:tr w:rsidR="00FA7023" w:rsidRPr="00354C7F" w14:paraId="3B35F3E8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70F196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500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F0BEDE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Recursos não Vinculados de Impostos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3D7070B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A7023" w:rsidRPr="00354C7F" w14:paraId="1F4DD280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DAECFD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0001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C27A5B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>Recurso Livre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DCC3BC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FA7023" w:rsidRPr="00354C7F" w14:paraId="538776E0" w14:textId="77777777" w:rsidTr="00627CCB">
        <w:tc>
          <w:tcPr>
            <w:tcW w:w="157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912BC1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000228 - 3.3.50.41</w:t>
            </w:r>
          </w:p>
        </w:tc>
        <w:tc>
          <w:tcPr>
            <w:tcW w:w="579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4847E1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CONTRIBUIÇÕES</w:t>
            </w:r>
          </w:p>
        </w:tc>
        <w:tc>
          <w:tcPr>
            <w:tcW w:w="141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AFA687D" w14:textId="77777777" w:rsidR="00FA7023" w:rsidRPr="00354C7F" w:rsidRDefault="00FA7023" w:rsidP="0062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auto"/>
                <w:sz w:val="14"/>
                <w:szCs w:val="14"/>
              </w:rPr>
            </w:pPr>
            <w:r w:rsidRPr="00354C7F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7.000,00</w:t>
            </w:r>
          </w:p>
        </w:tc>
      </w:tr>
    </w:tbl>
    <w:p w14:paraId="0EE845B2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FC67ABA" w14:textId="0F8DC02D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4º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O município disponibilizará o veículo e motorista para realizar as viagens custeando o valor do combustível, e pagamento de possíveis diárias e/ou horas extras dos motoristas.</w:t>
      </w:r>
    </w:p>
    <w:p w14:paraId="4C123DBD" w14:textId="77777777" w:rsidR="00886845" w:rsidRPr="00354C7F" w:rsidRDefault="00886845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5F3331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5º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A presente Lei entrará em vigor na data de sua publicação, revogando-se as disposições em contrário.</w:t>
      </w:r>
    </w:p>
    <w:p w14:paraId="6B3BE84B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338FF6EE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Gabinete do Prefeito Municipal de Anta Gorda/RS, aos 2</w:t>
      </w:r>
      <w:r w:rsidR="00BA0C10">
        <w:rPr>
          <w:rFonts w:ascii="Arial" w:hAnsi="Arial" w:cs="Arial"/>
          <w:color w:val="auto"/>
          <w:sz w:val="20"/>
          <w:szCs w:val="20"/>
        </w:rPr>
        <w:t>5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dias do mês de março de 2025.</w:t>
      </w:r>
    </w:p>
    <w:p w14:paraId="0C578C0D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br/>
      </w:r>
      <w:r w:rsidRPr="00354C7F">
        <w:rPr>
          <w:rFonts w:ascii="Arial" w:hAnsi="Arial" w:cs="Arial"/>
          <w:color w:val="auto"/>
          <w:sz w:val="20"/>
          <w:szCs w:val="20"/>
        </w:rPr>
        <w:br/>
      </w:r>
    </w:p>
    <w:p w14:paraId="15A4819A" w14:textId="77777777" w:rsidR="00FA7023" w:rsidRPr="00354C7F" w:rsidRDefault="00FA7023" w:rsidP="00FA7023">
      <w:pPr>
        <w:spacing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30CB13B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78F81ECA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61C21CF9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EDE6461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4BDDAF7" w14:textId="77777777" w:rsidR="00FA7023" w:rsidRPr="00354C7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62862E23" w14:textId="491C2297" w:rsidR="00FA7023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767D43E" w14:textId="77777777" w:rsidR="00FA7023" w:rsidRPr="00354C7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DD3A880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BF43880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286609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FDF3187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07BBBBF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5DE4E9A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C7A36F9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79BC94E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E86AB93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F70F201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B00F4C5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EBAEC54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FA7023" w:rsidRPr="00354C7F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58EC1" w14:textId="77777777" w:rsidR="00B679C0" w:rsidRDefault="00B679C0">
      <w:pPr>
        <w:spacing w:after="0" w:line="240" w:lineRule="auto"/>
      </w:pPr>
      <w:r>
        <w:separator/>
      </w:r>
    </w:p>
  </w:endnote>
  <w:endnote w:type="continuationSeparator" w:id="0">
    <w:p w14:paraId="03F028AB" w14:textId="77777777" w:rsidR="00B679C0" w:rsidRDefault="00B6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09DA6" w14:textId="77777777" w:rsidR="00B679C0" w:rsidRDefault="00B679C0">
      <w:pPr>
        <w:spacing w:after="0" w:line="240" w:lineRule="auto"/>
      </w:pPr>
      <w:r>
        <w:separator/>
      </w:r>
    </w:p>
  </w:footnote>
  <w:footnote w:type="continuationSeparator" w:id="0">
    <w:p w14:paraId="2D857443" w14:textId="77777777" w:rsidR="00B679C0" w:rsidRDefault="00B6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A2093"/>
    <w:rsid w:val="0013776A"/>
    <w:rsid w:val="001A17E2"/>
    <w:rsid w:val="001D0AC1"/>
    <w:rsid w:val="006162C2"/>
    <w:rsid w:val="006A7E39"/>
    <w:rsid w:val="00886845"/>
    <w:rsid w:val="008F7AAE"/>
    <w:rsid w:val="009757AE"/>
    <w:rsid w:val="00997666"/>
    <w:rsid w:val="00AE1186"/>
    <w:rsid w:val="00B679C0"/>
    <w:rsid w:val="00BA0C10"/>
    <w:rsid w:val="00C939A1"/>
    <w:rsid w:val="00CA18C1"/>
    <w:rsid w:val="00E640B5"/>
    <w:rsid w:val="00F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D636-E418-47BD-8828-27535283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9</cp:revision>
  <cp:lastPrinted>2025-03-20T12:01:00Z</cp:lastPrinted>
  <dcterms:created xsi:type="dcterms:W3CDTF">2025-03-18T13:26:00Z</dcterms:created>
  <dcterms:modified xsi:type="dcterms:W3CDTF">2025-03-25T11:41:00Z</dcterms:modified>
</cp:coreProperties>
</file>