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3BFD9" w14:textId="4D4A41A2" w:rsidR="00F72000" w:rsidRPr="008863CE" w:rsidRDefault="00F72000" w:rsidP="0002409A">
      <w:pPr>
        <w:pStyle w:val="Subttulo"/>
        <w:spacing w:after="400"/>
        <w:rPr>
          <w:sz w:val="20"/>
          <w:szCs w:val="20"/>
        </w:rPr>
      </w:pPr>
      <w:r w:rsidRPr="008863CE">
        <w:rPr>
          <w:sz w:val="20"/>
          <w:szCs w:val="20"/>
        </w:rPr>
        <w:t xml:space="preserve">RESOLUÇÃO DE MESA Nº </w:t>
      </w:r>
      <w:sdt>
        <w:sdtPr>
          <w:rPr>
            <w:sz w:val="20"/>
            <w:szCs w:val="20"/>
          </w:rPr>
          <w:id w:val="-1206636280"/>
          <w:placeholder>
            <w:docPart w:val="5AD4F4178D454899A9227478369A8166"/>
          </w:placeholder>
        </w:sdtPr>
        <w:sdtEndPr/>
        <w:sdtContent>
          <w:r w:rsidR="008863CE" w:rsidRPr="008863CE">
            <w:rPr>
              <w:sz w:val="20"/>
              <w:szCs w:val="20"/>
            </w:rPr>
            <w:t>00</w:t>
          </w:r>
          <w:r w:rsidR="006E6398">
            <w:rPr>
              <w:sz w:val="20"/>
              <w:szCs w:val="20"/>
            </w:rPr>
            <w:t>6</w:t>
          </w:r>
        </w:sdtContent>
      </w:sdt>
      <w:r w:rsidRPr="008863CE">
        <w:rPr>
          <w:sz w:val="20"/>
          <w:szCs w:val="20"/>
        </w:rPr>
        <w:t>/</w:t>
      </w:r>
      <w:sdt>
        <w:sdtPr>
          <w:rPr>
            <w:sz w:val="20"/>
            <w:szCs w:val="20"/>
          </w:rPr>
          <w:id w:val="58759453"/>
          <w:placeholder>
            <w:docPart w:val="9F70A31503324020B606C083923011F4"/>
          </w:placeholder>
        </w:sdtPr>
        <w:sdtEndPr/>
        <w:sdtContent>
          <w:r w:rsidR="008863CE" w:rsidRPr="008863CE">
            <w:rPr>
              <w:sz w:val="20"/>
              <w:szCs w:val="20"/>
            </w:rPr>
            <w:t>2026</w:t>
          </w:r>
        </w:sdtContent>
      </w:sdt>
    </w:p>
    <w:p w14:paraId="6DCE37DE" w14:textId="6A773002" w:rsidR="00F72000" w:rsidRPr="008863CE" w:rsidRDefault="001C3B6F" w:rsidP="00F72000">
      <w:pPr>
        <w:spacing w:after="0" w:line="240" w:lineRule="auto"/>
        <w:ind w:left="3686"/>
        <w:jc w:val="both"/>
        <w:rPr>
          <w:rFonts w:asciiTheme="majorHAnsi" w:eastAsia="Times New Roman" w:hAnsiTheme="majorHAnsi" w:cstheme="majorHAnsi"/>
          <w:i/>
          <w:sz w:val="20"/>
          <w:szCs w:val="20"/>
          <w:lang w:eastAsia="pt-BR"/>
        </w:rPr>
      </w:pPr>
      <w:r w:rsidRPr="008863CE">
        <w:rPr>
          <w:rFonts w:asciiTheme="majorHAnsi" w:eastAsia="Times New Roman" w:hAnsiTheme="majorHAnsi" w:cstheme="majorHAnsi"/>
          <w:i/>
          <w:sz w:val="20"/>
          <w:szCs w:val="20"/>
          <w:lang w:eastAsia="pt-BR"/>
        </w:rPr>
        <w:t>Institui regulamento para as funções do Agente de Contratação, Equipe de Apoio, Comissão de Contratação e Assessoria Jurídica.</w:t>
      </w:r>
    </w:p>
    <w:p w14:paraId="1B42422D" w14:textId="77777777" w:rsidR="00F72000" w:rsidRPr="008863CE" w:rsidRDefault="00F72000" w:rsidP="00F72000">
      <w:pPr>
        <w:spacing w:after="0" w:line="360" w:lineRule="auto"/>
        <w:ind w:left="3686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</w:p>
    <w:p w14:paraId="57F17C02" w14:textId="77777777" w:rsidR="00F72000" w:rsidRPr="008863CE" w:rsidRDefault="00F72000" w:rsidP="0002409A">
      <w:pPr>
        <w:spacing w:after="400" w:line="360" w:lineRule="auto"/>
        <w:ind w:firstLine="1276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  <w:r w:rsidRPr="008863CE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A MESA DIRETORA DA CÂMARA MUNICIPAL DE VEREADORES DE ANTA GORDA</w:t>
      </w:r>
      <w:r w:rsidRPr="008863CE">
        <w:rPr>
          <w:rFonts w:asciiTheme="majorHAnsi" w:eastAsia="Times New Roman" w:hAnsiTheme="majorHAnsi" w:cstheme="majorHAnsi"/>
          <w:sz w:val="20"/>
          <w:szCs w:val="20"/>
          <w:lang w:eastAsia="pt-BR"/>
        </w:rPr>
        <w:t>, no uso de suas atribuições legais e regimentais, especialmente aquelas relacionadas à direção dos serviços administrativos e à gestão orçamentária do Poder Legislativo,</w:t>
      </w:r>
    </w:p>
    <w:p w14:paraId="3BD354ED" w14:textId="7B975965" w:rsidR="00F72000" w:rsidRPr="008863CE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  <w:r w:rsidRPr="008863CE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 xml:space="preserve">CONSIDERANDO </w:t>
      </w:r>
      <w:r w:rsidR="0002409A" w:rsidRPr="008863CE">
        <w:rPr>
          <w:rFonts w:asciiTheme="majorHAnsi" w:eastAsia="Times New Roman" w:hAnsiTheme="majorHAnsi" w:cstheme="majorHAnsi"/>
          <w:sz w:val="20"/>
          <w:szCs w:val="20"/>
          <w:lang w:eastAsia="pt-BR"/>
        </w:rPr>
        <w:t>a Lei Federal nº 14.133, de 1º de abril de 2021, que estabelece normas gerais sobre licitações e contratos administrativos</w:t>
      </w:r>
      <w:r w:rsidRPr="008863CE">
        <w:rPr>
          <w:rFonts w:asciiTheme="majorHAnsi" w:eastAsia="Times New Roman" w:hAnsiTheme="majorHAnsi" w:cstheme="majorHAnsi"/>
          <w:sz w:val="20"/>
          <w:szCs w:val="20"/>
          <w:lang w:eastAsia="pt-BR"/>
        </w:rPr>
        <w:t>;</w:t>
      </w:r>
    </w:p>
    <w:p w14:paraId="6C232136" w14:textId="62A73FF0" w:rsidR="00F72000" w:rsidRPr="008863CE" w:rsidRDefault="00F72000" w:rsidP="0002409A">
      <w:pPr>
        <w:pStyle w:val="PargrafodaLista"/>
        <w:rPr>
          <w:sz w:val="20"/>
          <w:szCs w:val="20"/>
        </w:rPr>
      </w:pPr>
      <w:r w:rsidRPr="008863CE">
        <w:rPr>
          <w:b/>
          <w:bCs w:val="0"/>
          <w:sz w:val="20"/>
          <w:szCs w:val="20"/>
        </w:rPr>
        <w:t>CONSIDERANDO</w:t>
      </w:r>
      <w:r w:rsidRPr="008863CE">
        <w:rPr>
          <w:sz w:val="20"/>
          <w:szCs w:val="20"/>
        </w:rPr>
        <w:t xml:space="preserve"> </w:t>
      </w:r>
      <w:r w:rsidR="0002409A" w:rsidRPr="008863CE">
        <w:rPr>
          <w:sz w:val="20"/>
          <w:szCs w:val="20"/>
        </w:rPr>
        <w:t>a necessidade de o Poder Legislativo Municipal regulamentar as diretrizes relativas à atuação do Agente de Contratação e da Equipe de Apoio, ao funcionamento da Comissão de Contratação, bem como ao suporte prestado pela Assessoria Jurídica, nos termos da referida legislação</w:t>
      </w:r>
      <w:r w:rsidRPr="008863CE">
        <w:rPr>
          <w:sz w:val="20"/>
          <w:szCs w:val="20"/>
        </w:rPr>
        <w:t>;</w:t>
      </w:r>
    </w:p>
    <w:p w14:paraId="1ABE0A1B" w14:textId="77777777" w:rsidR="00F72000" w:rsidRPr="008863CE" w:rsidRDefault="00F72000" w:rsidP="0002409A">
      <w:pPr>
        <w:pStyle w:val="Ttulo"/>
        <w:rPr>
          <w:sz w:val="20"/>
          <w:szCs w:val="20"/>
        </w:rPr>
      </w:pPr>
      <w:r w:rsidRPr="008863CE">
        <w:rPr>
          <w:sz w:val="20"/>
          <w:szCs w:val="20"/>
        </w:rPr>
        <w:t>RESOLVE:</w:t>
      </w:r>
    </w:p>
    <w:p w14:paraId="400826B9" w14:textId="7F28FC0C" w:rsidR="0002409A" w:rsidRPr="008863CE" w:rsidRDefault="006B5210" w:rsidP="0002409A">
      <w:pPr>
        <w:pStyle w:val="Art"/>
        <w:rPr>
          <w:sz w:val="20"/>
          <w:szCs w:val="20"/>
        </w:rPr>
      </w:pPr>
      <w:r w:rsidRPr="008863CE">
        <w:rPr>
          <w:sz w:val="20"/>
          <w:szCs w:val="20"/>
        </w:rPr>
        <w:t>F</w:t>
      </w:r>
      <w:r w:rsidR="0002409A" w:rsidRPr="008863CE">
        <w:rPr>
          <w:sz w:val="20"/>
          <w:szCs w:val="20"/>
        </w:rPr>
        <w:t xml:space="preserve">ica regulamentado, no âmbito do Poder </w:t>
      </w:r>
      <w:r w:rsidRPr="008863CE">
        <w:rPr>
          <w:sz w:val="20"/>
          <w:szCs w:val="20"/>
        </w:rPr>
        <w:t>Legislativo</w:t>
      </w:r>
      <w:r w:rsidR="0002409A" w:rsidRPr="008863CE">
        <w:rPr>
          <w:sz w:val="20"/>
          <w:szCs w:val="20"/>
        </w:rPr>
        <w:t xml:space="preserve"> do Município de </w:t>
      </w:r>
      <w:r w:rsidRPr="008863CE">
        <w:rPr>
          <w:sz w:val="20"/>
          <w:szCs w:val="20"/>
        </w:rPr>
        <w:t xml:space="preserve">Anta </w:t>
      </w:r>
      <w:proofErr w:type="spellStart"/>
      <w:r w:rsidRPr="008863CE">
        <w:rPr>
          <w:sz w:val="20"/>
          <w:szCs w:val="20"/>
        </w:rPr>
        <w:t>Gorda-</w:t>
      </w:r>
      <w:r w:rsidR="0002409A" w:rsidRPr="008863CE">
        <w:rPr>
          <w:sz w:val="20"/>
          <w:szCs w:val="20"/>
        </w:rPr>
        <w:t>RS</w:t>
      </w:r>
      <w:proofErr w:type="spellEnd"/>
      <w:r w:rsidR="0002409A" w:rsidRPr="008863CE">
        <w:rPr>
          <w:sz w:val="20"/>
          <w:szCs w:val="20"/>
        </w:rPr>
        <w:t>, a atuação do Agente de Contratação, da Equipe de Apoio e da Comissão de Contratação, estabelecendo suas atribuições e funcionamento, bem como as diretrizes para a atuação da Assessoria Jurídica, no âmbito das compras e contratações públicas, em conformidade com a Lei Federal nº 14.133/2021.</w:t>
      </w:r>
    </w:p>
    <w:p w14:paraId="13C2537D" w14:textId="77777777" w:rsidR="0002409A" w:rsidRPr="008863CE" w:rsidRDefault="0002409A" w:rsidP="0002409A">
      <w:pPr>
        <w:pStyle w:val="Ttulo"/>
        <w:rPr>
          <w:sz w:val="20"/>
          <w:szCs w:val="20"/>
        </w:rPr>
      </w:pPr>
      <w:r w:rsidRPr="008863CE">
        <w:rPr>
          <w:sz w:val="20"/>
          <w:szCs w:val="20"/>
        </w:rPr>
        <w:t>CAPÍTULO I</w:t>
      </w:r>
    </w:p>
    <w:p w14:paraId="21099271" w14:textId="77777777" w:rsidR="0002409A" w:rsidRPr="008863CE" w:rsidRDefault="0002409A" w:rsidP="0002409A">
      <w:pPr>
        <w:pStyle w:val="Ttulo"/>
        <w:rPr>
          <w:sz w:val="20"/>
          <w:szCs w:val="20"/>
        </w:rPr>
      </w:pPr>
      <w:r w:rsidRPr="008863CE">
        <w:rPr>
          <w:sz w:val="20"/>
          <w:szCs w:val="20"/>
        </w:rPr>
        <w:t>DO AGENTE DE CONTRATAÇÃO</w:t>
      </w:r>
    </w:p>
    <w:p w14:paraId="0743BD17" w14:textId="576E241B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Art. 1º</w:t>
      </w:r>
      <w:r w:rsidRPr="008863CE">
        <w:rPr>
          <w:sz w:val="20"/>
          <w:szCs w:val="20"/>
        </w:rPr>
        <w:t> Para a condução da licitação, a autoridade superior designará, por portaria, Agente de Contratação, com competências para tomar decisões, acompanhar o trâmite da licitação, dar impulso ao processo licitatório e executar quaisquer outras atividades necessárias ao bom andamento do certame até a fase anterior à adjudicação e homologação.</w:t>
      </w:r>
    </w:p>
    <w:p w14:paraId="4CB9CC22" w14:textId="3D8F48D0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Parágrafo</w:t>
      </w:r>
      <w:r w:rsidR="006B5210" w:rsidRPr="008863CE">
        <w:rPr>
          <w:b/>
          <w:bCs/>
          <w:sz w:val="20"/>
          <w:szCs w:val="20"/>
        </w:rPr>
        <w:t> </w:t>
      </w:r>
      <w:r w:rsidRPr="008863CE">
        <w:rPr>
          <w:b/>
          <w:bCs/>
          <w:sz w:val="20"/>
          <w:szCs w:val="20"/>
        </w:rPr>
        <w:t>único.</w:t>
      </w:r>
      <w:r w:rsidR="006B5210" w:rsidRPr="008863CE">
        <w:rPr>
          <w:b/>
          <w:bCs/>
          <w:sz w:val="20"/>
          <w:szCs w:val="20"/>
        </w:rPr>
        <w:t xml:space="preserve">  </w:t>
      </w:r>
      <w:r w:rsidRPr="008863CE">
        <w:rPr>
          <w:sz w:val="20"/>
          <w:szCs w:val="20"/>
        </w:rPr>
        <w:t>A autoridade competente poderá designar mais de um agente de contratação, conforme o cronograma de licitações, as especificações do objeto e a disponibilidade de servidores capacitados.</w:t>
      </w:r>
    </w:p>
    <w:p w14:paraId="0ED917B6" w14:textId="17E63AFB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Art.</w:t>
      </w:r>
      <w:r w:rsidR="006B5210" w:rsidRPr="008863CE">
        <w:rPr>
          <w:b/>
          <w:bCs/>
          <w:sz w:val="20"/>
          <w:szCs w:val="20"/>
        </w:rPr>
        <w:t> </w:t>
      </w:r>
      <w:r w:rsidRPr="008863CE">
        <w:rPr>
          <w:b/>
          <w:bCs/>
          <w:sz w:val="20"/>
          <w:szCs w:val="20"/>
        </w:rPr>
        <w:t>2º</w:t>
      </w:r>
      <w:r w:rsidR="006B5210" w:rsidRPr="008863CE">
        <w:rPr>
          <w:b/>
          <w:bCs/>
          <w:sz w:val="20"/>
          <w:szCs w:val="20"/>
        </w:rPr>
        <w:t> </w:t>
      </w:r>
      <w:r w:rsidRPr="008863CE">
        <w:rPr>
          <w:sz w:val="20"/>
          <w:szCs w:val="20"/>
        </w:rPr>
        <w:t xml:space="preserve">O agente de contratação assumirá a condução das atividades administrativas atuando de ofício ou mediante provocação, julgando as propostas e a habilitação dos licitantes, manifestando-se sobre eventuais pedidos de esclarecimentos, impugnações ao edital e recursos, e </w:t>
      </w:r>
      <w:r w:rsidRPr="008863CE">
        <w:rPr>
          <w:sz w:val="20"/>
          <w:szCs w:val="20"/>
        </w:rPr>
        <w:lastRenderedPageBreak/>
        <w:t>encerrará sua atuação com o exaurimento da etapa recursal, momento em que remeterá o processo licitatório à autoridade superior, com a indicação da decisão possível de ser tomada.</w:t>
      </w:r>
    </w:p>
    <w:p w14:paraId="396F4F0D" w14:textId="1D12B9B7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Art.</w:t>
      </w:r>
      <w:r w:rsidR="001434E8" w:rsidRPr="008863CE">
        <w:rPr>
          <w:b/>
          <w:bCs/>
          <w:sz w:val="20"/>
          <w:szCs w:val="20"/>
        </w:rPr>
        <w:t> </w:t>
      </w:r>
      <w:r w:rsidRPr="008863CE">
        <w:rPr>
          <w:b/>
          <w:bCs/>
          <w:sz w:val="20"/>
          <w:szCs w:val="20"/>
        </w:rPr>
        <w:t>3º</w:t>
      </w:r>
      <w:r w:rsidR="001434E8" w:rsidRPr="008863CE">
        <w:rPr>
          <w:b/>
          <w:bCs/>
          <w:sz w:val="20"/>
          <w:szCs w:val="20"/>
        </w:rPr>
        <w:t> </w:t>
      </w:r>
      <w:r w:rsidRPr="008863CE">
        <w:rPr>
          <w:sz w:val="20"/>
          <w:szCs w:val="20"/>
        </w:rPr>
        <w:t>Respeitadas as diretrizes gerais de atuação, caberá ao agente de contratação, em especial:</w:t>
      </w:r>
    </w:p>
    <w:p w14:paraId="7E386675" w14:textId="5D2A9F8F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I</w:t>
      </w:r>
      <w:r w:rsidR="001434E8" w:rsidRPr="008863CE">
        <w:rPr>
          <w:b/>
          <w:bCs/>
          <w:sz w:val="20"/>
          <w:szCs w:val="20"/>
        </w:rPr>
        <w:t> </w:t>
      </w:r>
      <w:r w:rsidRPr="008863CE">
        <w:rPr>
          <w:b/>
          <w:bCs/>
          <w:sz w:val="20"/>
          <w:szCs w:val="20"/>
        </w:rPr>
        <w:t>–</w:t>
      </w:r>
      <w:r w:rsidR="001434E8" w:rsidRPr="008863CE">
        <w:rPr>
          <w:sz w:val="20"/>
          <w:szCs w:val="20"/>
        </w:rPr>
        <w:t> </w:t>
      </w:r>
      <w:proofErr w:type="gramStart"/>
      <w:r w:rsidRPr="008863CE">
        <w:rPr>
          <w:sz w:val="20"/>
          <w:szCs w:val="20"/>
        </w:rPr>
        <w:t>tomar</w:t>
      </w:r>
      <w:proofErr w:type="gramEnd"/>
      <w:r w:rsidRPr="008863CE">
        <w:rPr>
          <w:sz w:val="20"/>
          <w:szCs w:val="20"/>
        </w:rPr>
        <w:t xml:space="preserve"> decisões em prol da boa condução da licitação, inclusive demandando </w:t>
      </w:r>
      <w:r w:rsidR="00F04F89" w:rsidRPr="008863CE">
        <w:rPr>
          <w:sz w:val="20"/>
          <w:szCs w:val="20"/>
        </w:rPr>
        <w:t>aos</w:t>
      </w:r>
      <w:r w:rsidRPr="008863CE">
        <w:rPr>
          <w:sz w:val="20"/>
          <w:szCs w:val="20"/>
        </w:rPr>
        <w:t xml:space="preserve"> </w:t>
      </w:r>
      <w:r w:rsidR="00F04F89" w:rsidRPr="008863CE">
        <w:rPr>
          <w:sz w:val="20"/>
          <w:szCs w:val="20"/>
        </w:rPr>
        <w:t>s</w:t>
      </w:r>
      <w:r w:rsidR="00AF255A" w:rsidRPr="008863CE">
        <w:rPr>
          <w:sz w:val="20"/>
          <w:szCs w:val="20"/>
        </w:rPr>
        <w:t>etores requisitantes</w:t>
      </w:r>
      <w:r w:rsidRPr="008863CE">
        <w:rPr>
          <w:sz w:val="20"/>
          <w:szCs w:val="20"/>
        </w:rPr>
        <w:t xml:space="preserve"> responsáveis pelas solicitações das contratações os questionamentos necessários para os esclarecimentos de dúvidas sobre o objeto, suas características e condições de contratação, e a prestação de informações para o eventual saneamento do processo licitatório;</w:t>
      </w:r>
    </w:p>
    <w:p w14:paraId="54BF944F" w14:textId="10B0C4A1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II</w:t>
      </w:r>
      <w:r w:rsidR="001434E8" w:rsidRPr="008863CE">
        <w:rPr>
          <w:b/>
          <w:bCs/>
          <w:sz w:val="20"/>
          <w:szCs w:val="20"/>
        </w:rPr>
        <w:t> –</w:t>
      </w:r>
      <w:r w:rsidR="001434E8" w:rsidRPr="008863CE">
        <w:rPr>
          <w:sz w:val="20"/>
          <w:szCs w:val="20"/>
        </w:rPr>
        <w:t> </w:t>
      </w:r>
      <w:proofErr w:type="gramStart"/>
      <w:r w:rsidRPr="008863CE">
        <w:rPr>
          <w:sz w:val="20"/>
          <w:szCs w:val="20"/>
        </w:rPr>
        <w:t>acompanhar</w:t>
      </w:r>
      <w:proofErr w:type="gramEnd"/>
      <w:r w:rsidRPr="008863CE">
        <w:rPr>
          <w:sz w:val="20"/>
          <w:szCs w:val="20"/>
        </w:rPr>
        <w:t xml:space="preserve"> os trâmites da licitação, promovendo diligências, se for o caso, observado o grau de prioridade da contratação;</w:t>
      </w:r>
    </w:p>
    <w:p w14:paraId="54A973A3" w14:textId="49D4D8B3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III</w:t>
      </w:r>
      <w:r w:rsidR="001434E8" w:rsidRPr="008863CE">
        <w:rPr>
          <w:b/>
          <w:bCs/>
          <w:sz w:val="20"/>
          <w:szCs w:val="20"/>
        </w:rPr>
        <w:t> –</w:t>
      </w:r>
      <w:r w:rsidR="001434E8" w:rsidRPr="008863CE">
        <w:rPr>
          <w:sz w:val="20"/>
          <w:szCs w:val="20"/>
        </w:rPr>
        <w:t> </w:t>
      </w:r>
      <w:r w:rsidRPr="008863CE">
        <w:rPr>
          <w:sz w:val="20"/>
          <w:szCs w:val="20"/>
        </w:rPr>
        <w:t>conduzir e coordenar a sessão pública da licitação, promovendo as seguintes ações, exemplificativamente:</w:t>
      </w:r>
    </w:p>
    <w:p w14:paraId="03C6255C" w14:textId="1FC389AD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a)</w:t>
      </w:r>
      <w:r w:rsidR="001434E8" w:rsidRPr="008863CE">
        <w:rPr>
          <w:b/>
          <w:bCs/>
          <w:sz w:val="20"/>
          <w:szCs w:val="20"/>
        </w:rPr>
        <w:t> </w:t>
      </w:r>
      <w:r w:rsidRPr="008863CE">
        <w:rPr>
          <w:sz w:val="20"/>
          <w:szCs w:val="20"/>
        </w:rPr>
        <w:t>receber, examinar e decidir as impugnações e os pedidos de esclarecimentos ao edital e aos seus anexos, além de requisitar subsídios formais aos responsáveis pela elaboração desses documentos;</w:t>
      </w:r>
    </w:p>
    <w:p w14:paraId="6393F889" w14:textId="63F4163B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b)</w:t>
      </w:r>
      <w:r w:rsidR="001434E8" w:rsidRPr="008863CE">
        <w:rPr>
          <w:b/>
          <w:bCs/>
          <w:sz w:val="20"/>
          <w:szCs w:val="20"/>
        </w:rPr>
        <w:t> </w:t>
      </w:r>
      <w:r w:rsidRPr="008863CE">
        <w:rPr>
          <w:sz w:val="20"/>
          <w:szCs w:val="20"/>
        </w:rPr>
        <w:t>verificar a conformidade das propostas com os requisitos estabelecidos no edital, em relação à proposta mais bem classificada;</w:t>
      </w:r>
    </w:p>
    <w:p w14:paraId="3EB28FDD" w14:textId="54DCE83A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c)</w:t>
      </w:r>
      <w:r w:rsidR="001434E8" w:rsidRPr="008863CE">
        <w:rPr>
          <w:b/>
          <w:bCs/>
          <w:sz w:val="20"/>
          <w:szCs w:val="20"/>
        </w:rPr>
        <w:t> </w:t>
      </w:r>
      <w:r w:rsidRPr="008863CE">
        <w:rPr>
          <w:sz w:val="20"/>
          <w:szCs w:val="20"/>
        </w:rPr>
        <w:t>sanear erros ou falhas que não alterem a substância das propostas;</w:t>
      </w:r>
    </w:p>
    <w:p w14:paraId="6345E0EF" w14:textId="73FCD48A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d)</w:t>
      </w:r>
      <w:r w:rsidR="001434E8" w:rsidRPr="008863CE">
        <w:rPr>
          <w:b/>
          <w:bCs/>
          <w:sz w:val="20"/>
          <w:szCs w:val="20"/>
        </w:rPr>
        <w:t> </w:t>
      </w:r>
      <w:r w:rsidRPr="008863CE">
        <w:rPr>
          <w:sz w:val="20"/>
          <w:szCs w:val="20"/>
        </w:rPr>
        <w:t>verificar e julgar as condições de habilitação;</w:t>
      </w:r>
    </w:p>
    <w:p w14:paraId="0AD30DE4" w14:textId="5B10EBEC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e)</w:t>
      </w:r>
      <w:r w:rsidR="001434E8" w:rsidRPr="008863CE">
        <w:rPr>
          <w:sz w:val="20"/>
          <w:szCs w:val="20"/>
        </w:rPr>
        <w:t> </w:t>
      </w:r>
      <w:r w:rsidRPr="008863CE">
        <w:rPr>
          <w:sz w:val="20"/>
          <w:szCs w:val="20"/>
        </w:rPr>
        <w:t>encaminhar à equipe de apoio os documentos de habilitação, caso verifique a possibilidade de sanear erros ou falhas que não alterem a substância dos documentos nem sua validade jurídica;</w:t>
      </w:r>
    </w:p>
    <w:p w14:paraId="5DC887DE" w14:textId="41709D55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f)</w:t>
      </w:r>
      <w:r w:rsidR="00590097" w:rsidRPr="008863CE">
        <w:rPr>
          <w:b/>
          <w:bCs/>
          <w:sz w:val="20"/>
          <w:szCs w:val="20"/>
        </w:rPr>
        <w:t> </w:t>
      </w:r>
      <w:r w:rsidRPr="008863CE">
        <w:rPr>
          <w:sz w:val="20"/>
          <w:szCs w:val="20"/>
        </w:rPr>
        <w:t>instaurar diligência para admissão de documentos e saneamento de falhas ou dúvidas;</w:t>
      </w:r>
    </w:p>
    <w:p w14:paraId="711137A5" w14:textId="65C781A3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g)</w:t>
      </w:r>
      <w:r w:rsidR="00590097" w:rsidRPr="008863CE">
        <w:rPr>
          <w:b/>
          <w:bCs/>
          <w:sz w:val="20"/>
          <w:szCs w:val="20"/>
        </w:rPr>
        <w:t> </w:t>
      </w:r>
      <w:r w:rsidRPr="008863CE">
        <w:rPr>
          <w:sz w:val="20"/>
          <w:szCs w:val="20"/>
        </w:rPr>
        <w:t>indicar o vencedor do certame;</w:t>
      </w:r>
    </w:p>
    <w:p w14:paraId="3C90B9A4" w14:textId="76F8D13B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h)</w:t>
      </w:r>
      <w:r w:rsidR="00590097" w:rsidRPr="008863CE">
        <w:rPr>
          <w:sz w:val="20"/>
          <w:szCs w:val="20"/>
        </w:rPr>
        <w:t> </w:t>
      </w:r>
      <w:r w:rsidRPr="008863CE">
        <w:rPr>
          <w:sz w:val="20"/>
          <w:szCs w:val="20"/>
        </w:rPr>
        <w:t xml:space="preserve">coordenar os trabalhos da equipe de apoio; </w:t>
      </w:r>
    </w:p>
    <w:p w14:paraId="172E966E" w14:textId="09B361E3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i)</w:t>
      </w:r>
      <w:r w:rsidR="00590097" w:rsidRPr="008863CE">
        <w:rPr>
          <w:sz w:val="20"/>
          <w:szCs w:val="20"/>
        </w:rPr>
        <w:t> </w:t>
      </w:r>
      <w:r w:rsidRPr="008863CE">
        <w:rPr>
          <w:sz w:val="20"/>
          <w:szCs w:val="20"/>
        </w:rPr>
        <w:t xml:space="preserve">solicitar, a qualquer tempo, manifestação da assessoria jurídica; </w:t>
      </w:r>
    </w:p>
    <w:p w14:paraId="714DC93B" w14:textId="5879742F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j)</w:t>
      </w:r>
      <w:r w:rsidR="00590097" w:rsidRPr="008863CE">
        <w:rPr>
          <w:sz w:val="20"/>
          <w:szCs w:val="20"/>
        </w:rPr>
        <w:t> </w:t>
      </w:r>
      <w:r w:rsidRPr="008863CE">
        <w:rPr>
          <w:sz w:val="20"/>
          <w:szCs w:val="20"/>
        </w:rPr>
        <w:t>encaminhar o processo devidamente instruído, após encerradas as fases de julgamento e habilitação, e exauridos os recursos administrativos, à autoridade superior.</w:t>
      </w:r>
    </w:p>
    <w:p w14:paraId="502DE361" w14:textId="03B26DAB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Art.</w:t>
      </w:r>
      <w:r w:rsidR="00590097" w:rsidRPr="008863CE">
        <w:rPr>
          <w:b/>
          <w:bCs/>
          <w:sz w:val="20"/>
          <w:szCs w:val="20"/>
        </w:rPr>
        <w:t> </w:t>
      </w:r>
      <w:r w:rsidRPr="008863CE">
        <w:rPr>
          <w:b/>
          <w:bCs/>
          <w:sz w:val="20"/>
          <w:szCs w:val="20"/>
        </w:rPr>
        <w:t>4º</w:t>
      </w:r>
      <w:r w:rsidR="00590097" w:rsidRPr="008863CE">
        <w:rPr>
          <w:b/>
          <w:bCs/>
          <w:sz w:val="20"/>
          <w:szCs w:val="20"/>
        </w:rPr>
        <w:t> </w:t>
      </w:r>
      <w:r w:rsidRPr="008863CE">
        <w:rPr>
          <w:sz w:val="20"/>
          <w:szCs w:val="20"/>
        </w:rPr>
        <w:t>O agente de contratação possui o dever de comunicar à autoridade superior qualquer interferência indevida sobre o exercício de suas competências.</w:t>
      </w:r>
    </w:p>
    <w:p w14:paraId="0B78DF53" w14:textId="2BF5B874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Art.</w:t>
      </w:r>
      <w:r w:rsidR="00590097" w:rsidRPr="008863CE">
        <w:rPr>
          <w:b/>
          <w:bCs/>
          <w:sz w:val="20"/>
          <w:szCs w:val="20"/>
        </w:rPr>
        <w:t> </w:t>
      </w:r>
      <w:r w:rsidRPr="008863CE">
        <w:rPr>
          <w:b/>
          <w:bCs/>
          <w:sz w:val="20"/>
          <w:szCs w:val="20"/>
        </w:rPr>
        <w:t>5º</w:t>
      </w:r>
      <w:r w:rsidR="00590097" w:rsidRPr="008863CE">
        <w:rPr>
          <w:sz w:val="20"/>
          <w:szCs w:val="20"/>
        </w:rPr>
        <w:t> </w:t>
      </w:r>
      <w:r w:rsidRPr="008863CE">
        <w:rPr>
          <w:sz w:val="20"/>
          <w:szCs w:val="20"/>
        </w:rPr>
        <w:t>O servidor designado como agente de contratação deverá preencher, cumulativamente, os seguintes requisitos:</w:t>
      </w:r>
    </w:p>
    <w:p w14:paraId="50E57EEC" w14:textId="78C100BA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I</w:t>
      </w:r>
      <w:r w:rsidR="00590097" w:rsidRPr="008863CE">
        <w:rPr>
          <w:b/>
          <w:bCs/>
          <w:sz w:val="20"/>
          <w:szCs w:val="20"/>
        </w:rPr>
        <w:t> –</w:t>
      </w:r>
      <w:r w:rsidR="00590097" w:rsidRPr="008863CE">
        <w:rPr>
          <w:sz w:val="20"/>
          <w:szCs w:val="20"/>
        </w:rPr>
        <w:t> </w:t>
      </w:r>
      <w:proofErr w:type="gramStart"/>
      <w:r w:rsidRPr="008863CE">
        <w:rPr>
          <w:sz w:val="20"/>
          <w:szCs w:val="20"/>
        </w:rPr>
        <w:t>enquadrar-se</w:t>
      </w:r>
      <w:proofErr w:type="gramEnd"/>
      <w:r w:rsidRPr="008863CE">
        <w:rPr>
          <w:sz w:val="20"/>
          <w:szCs w:val="20"/>
        </w:rPr>
        <w:t xml:space="preserve"> na gestão por competência, mediante prévia verificação dos conhecimentos e das habilidades pessoais exigidas para o desenvolvimento de suas atividades;</w:t>
      </w:r>
    </w:p>
    <w:p w14:paraId="1A3748DC" w14:textId="1FC9E9E8" w:rsidR="0002409A" w:rsidRPr="008863CE" w:rsidRDefault="00697859" w:rsidP="0002409A">
      <w:pPr>
        <w:pStyle w:val="Art"/>
        <w:rPr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="00590097" w:rsidRPr="008863CE">
        <w:rPr>
          <w:b/>
          <w:bCs/>
          <w:sz w:val="20"/>
          <w:szCs w:val="20"/>
        </w:rPr>
        <w:t> –</w:t>
      </w:r>
      <w:r w:rsidR="00590097" w:rsidRPr="008863CE">
        <w:rPr>
          <w:sz w:val="20"/>
          <w:szCs w:val="20"/>
        </w:rPr>
        <w:t> </w:t>
      </w:r>
      <w:proofErr w:type="gramStart"/>
      <w:r w:rsidR="0002409A" w:rsidRPr="008863CE">
        <w:rPr>
          <w:sz w:val="20"/>
          <w:szCs w:val="20"/>
        </w:rPr>
        <w:t>não</w:t>
      </w:r>
      <w:proofErr w:type="gramEnd"/>
      <w:r w:rsidR="0002409A" w:rsidRPr="008863CE">
        <w:rPr>
          <w:sz w:val="20"/>
          <w:szCs w:val="20"/>
        </w:rPr>
        <w:t xml:space="preserve"> ser cônjuge ou companheiro de licitantes ou contratados habituais da </w:t>
      </w:r>
      <w:r w:rsidR="00F04F89" w:rsidRPr="008863CE">
        <w:rPr>
          <w:sz w:val="20"/>
          <w:szCs w:val="20"/>
        </w:rPr>
        <w:t>Câmara de Vereadores</w:t>
      </w:r>
      <w:r w:rsidR="0002409A" w:rsidRPr="008863CE">
        <w:rPr>
          <w:sz w:val="20"/>
          <w:szCs w:val="20"/>
        </w:rPr>
        <w:t>, nem ter, com eles, vínculo de parentesco, em linha reta, colateral ou por afinidade, até o terceiro grau, ou ainda vínculo de natureza técnica, comercial, econômica, financeira, trabalhista e civil.</w:t>
      </w:r>
    </w:p>
    <w:p w14:paraId="55F2D4F8" w14:textId="49CC4C72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Parágrafo</w:t>
      </w:r>
      <w:r w:rsidR="00590097" w:rsidRPr="008863CE">
        <w:rPr>
          <w:b/>
          <w:bCs/>
          <w:sz w:val="20"/>
          <w:szCs w:val="20"/>
        </w:rPr>
        <w:t> </w:t>
      </w:r>
      <w:r w:rsidRPr="008863CE">
        <w:rPr>
          <w:b/>
          <w:bCs/>
          <w:sz w:val="20"/>
          <w:szCs w:val="20"/>
        </w:rPr>
        <w:t>único.</w:t>
      </w:r>
      <w:r w:rsidR="00590097" w:rsidRPr="008863CE">
        <w:rPr>
          <w:sz w:val="20"/>
          <w:szCs w:val="20"/>
        </w:rPr>
        <w:t> </w:t>
      </w:r>
      <w:r w:rsidRPr="008863CE">
        <w:rPr>
          <w:sz w:val="20"/>
          <w:szCs w:val="20"/>
        </w:rPr>
        <w:t>Em qualquer momento que o agente de contratação identificar conflito de interesses, poderá relatar formalmente seu impedimento para que seja providenciada a sua substituição.</w:t>
      </w:r>
    </w:p>
    <w:p w14:paraId="5FE11F02" w14:textId="5700DF6F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Art.</w:t>
      </w:r>
      <w:r w:rsidR="00810633" w:rsidRPr="008863CE">
        <w:rPr>
          <w:b/>
          <w:bCs/>
          <w:sz w:val="20"/>
          <w:szCs w:val="20"/>
        </w:rPr>
        <w:t> </w:t>
      </w:r>
      <w:r w:rsidRPr="008863CE">
        <w:rPr>
          <w:b/>
          <w:bCs/>
          <w:sz w:val="20"/>
          <w:szCs w:val="20"/>
        </w:rPr>
        <w:t>6º</w:t>
      </w:r>
      <w:r w:rsidR="00810633" w:rsidRPr="008863CE">
        <w:rPr>
          <w:sz w:val="20"/>
          <w:szCs w:val="20"/>
        </w:rPr>
        <w:t> </w:t>
      </w:r>
      <w:r w:rsidRPr="008863CE">
        <w:rPr>
          <w:sz w:val="20"/>
          <w:szCs w:val="20"/>
        </w:rPr>
        <w:t>Quando adotada a modalidade pregão, o agente de contratação poderá atuar como pregoeiro, observando-se as mesmas regras aplicáveis ao agente de contratação, sendo também auxiliado pela equipe de apoio.</w:t>
      </w:r>
    </w:p>
    <w:p w14:paraId="5A6F85AA" w14:textId="794F670D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Art.</w:t>
      </w:r>
      <w:r w:rsidR="00810633" w:rsidRPr="008863CE">
        <w:rPr>
          <w:b/>
          <w:bCs/>
          <w:sz w:val="20"/>
          <w:szCs w:val="20"/>
        </w:rPr>
        <w:t> </w:t>
      </w:r>
      <w:r w:rsidRPr="008863CE">
        <w:rPr>
          <w:b/>
          <w:bCs/>
          <w:sz w:val="20"/>
          <w:szCs w:val="20"/>
        </w:rPr>
        <w:t>7º</w:t>
      </w:r>
      <w:r w:rsidR="00810633" w:rsidRPr="008863CE">
        <w:rPr>
          <w:sz w:val="20"/>
          <w:szCs w:val="20"/>
        </w:rPr>
        <w:t> </w:t>
      </w:r>
      <w:r w:rsidRPr="008863CE">
        <w:rPr>
          <w:sz w:val="20"/>
          <w:szCs w:val="20"/>
        </w:rPr>
        <w:t>A equipe de apoio auxiliará o agente de contratação/pregoeiro na consecução de suas atribuições, e funcionará sob a coordenação do responsável pela condução do processo de licitação.</w:t>
      </w:r>
    </w:p>
    <w:p w14:paraId="0367A0DB" w14:textId="46E4050B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Art.</w:t>
      </w:r>
      <w:r w:rsidR="00810633" w:rsidRPr="008863CE">
        <w:rPr>
          <w:b/>
          <w:bCs/>
          <w:sz w:val="20"/>
          <w:szCs w:val="20"/>
        </w:rPr>
        <w:t> </w:t>
      </w:r>
      <w:r w:rsidRPr="008863CE">
        <w:rPr>
          <w:b/>
          <w:bCs/>
          <w:sz w:val="20"/>
          <w:szCs w:val="20"/>
        </w:rPr>
        <w:t>8º</w:t>
      </w:r>
      <w:r w:rsidR="00810633" w:rsidRPr="008863CE">
        <w:rPr>
          <w:sz w:val="20"/>
          <w:szCs w:val="20"/>
        </w:rPr>
        <w:t> </w:t>
      </w:r>
      <w:r w:rsidRPr="008863CE">
        <w:rPr>
          <w:sz w:val="20"/>
          <w:szCs w:val="20"/>
        </w:rPr>
        <w:t>Os servidores designados para atuar na equipe de apoio deverão preencher os requisitos do artigo 5º dest</w:t>
      </w:r>
      <w:r w:rsidR="00810633" w:rsidRPr="008863CE">
        <w:rPr>
          <w:sz w:val="20"/>
          <w:szCs w:val="20"/>
        </w:rPr>
        <w:t>a</w:t>
      </w:r>
      <w:r w:rsidRPr="008863CE">
        <w:rPr>
          <w:sz w:val="20"/>
          <w:szCs w:val="20"/>
        </w:rPr>
        <w:t xml:space="preserve"> </w:t>
      </w:r>
      <w:r w:rsidR="00810633" w:rsidRPr="008863CE">
        <w:rPr>
          <w:sz w:val="20"/>
          <w:szCs w:val="20"/>
        </w:rPr>
        <w:t>Resolução</w:t>
      </w:r>
      <w:r w:rsidR="00697859">
        <w:rPr>
          <w:sz w:val="20"/>
          <w:szCs w:val="20"/>
        </w:rPr>
        <w:t>.</w:t>
      </w:r>
    </w:p>
    <w:p w14:paraId="399299B9" w14:textId="77777777" w:rsidR="0002409A" w:rsidRPr="008863CE" w:rsidRDefault="0002409A" w:rsidP="00810633">
      <w:pPr>
        <w:pStyle w:val="Ttulo"/>
        <w:rPr>
          <w:sz w:val="20"/>
          <w:szCs w:val="20"/>
        </w:rPr>
      </w:pPr>
      <w:r w:rsidRPr="008863CE">
        <w:rPr>
          <w:sz w:val="20"/>
          <w:szCs w:val="20"/>
        </w:rPr>
        <w:t>CAPÍTULO II</w:t>
      </w:r>
    </w:p>
    <w:p w14:paraId="48200F78" w14:textId="77777777" w:rsidR="0002409A" w:rsidRPr="008863CE" w:rsidRDefault="0002409A" w:rsidP="00810633">
      <w:pPr>
        <w:pStyle w:val="Ttulo"/>
        <w:rPr>
          <w:sz w:val="20"/>
          <w:szCs w:val="20"/>
        </w:rPr>
      </w:pPr>
      <w:r w:rsidRPr="008863CE">
        <w:rPr>
          <w:sz w:val="20"/>
          <w:szCs w:val="20"/>
        </w:rPr>
        <w:t>DA COMISSÃO DE CONTRATAÇÃO</w:t>
      </w:r>
    </w:p>
    <w:p w14:paraId="10FE5074" w14:textId="43F65B8D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Art.</w:t>
      </w:r>
      <w:r w:rsidR="00810633" w:rsidRPr="008863CE">
        <w:rPr>
          <w:b/>
          <w:bCs/>
          <w:sz w:val="20"/>
          <w:szCs w:val="20"/>
        </w:rPr>
        <w:t> </w:t>
      </w:r>
      <w:r w:rsidRPr="008863CE">
        <w:rPr>
          <w:b/>
          <w:bCs/>
          <w:sz w:val="20"/>
          <w:szCs w:val="20"/>
        </w:rPr>
        <w:t>9º</w:t>
      </w:r>
      <w:r w:rsidR="00810633" w:rsidRPr="008863CE">
        <w:rPr>
          <w:sz w:val="20"/>
          <w:szCs w:val="20"/>
        </w:rPr>
        <w:t> </w:t>
      </w:r>
      <w:r w:rsidRPr="008863CE">
        <w:rPr>
          <w:sz w:val="20"/>
          <w:szCs w:val="20"/>
        </w:rPr>
        <w:t>Quando a licitação envolver bens ou serviços especiais, o agente de contratação poderá ser substituído por comissão de contratação, formada por no mínimo 3 (três) membros, que terão competência conjunta para o processamento da licitação, sendo solidária a responsabilidade pelos atos praticados, salvo em relação ao membro que expressar posição individual diversa, devidamente fundamentada e registrada em ata da sessão em que tiver sido tomada a decisão.</w:t>
      </w:r>
    </w:p>
    <w:p w14:paraId="07612E29" w14:textId="58F6F2BE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§</w:t>
      </w:r>
      <w:r w:rsidR="00810633" w:rsidRPr="008863CE">
        <w:rPr>
          <w:b/>
          <w:bCs/>
          <w:sz w:val="20"/>
          <w:szCs w:val="20"/>
        </w:rPr>
        <w:t> </w:t>
      </w:r>
      <w:r w:rsidRPr="008863CE">
        <w:rPr>
          <w:b/>
          <w:bCs/>
          <w:sz w:val="20"/>
          <w:szCs w:val="20"/>
        </w:rPr>
        <w:t>1º</w:t>
      </w:r>
      <w:r w:rsidR="00810633" w:rsidRPr="008863CE">
        <w:rPr>
          <w:sz w:val="20"/>
          <w:szCs w:val="20"/>
        </w:rPr>
        <w:t> </w:t>
      </w:r>
      <w:r w:rsidRPr="008863CE">
        <w:rPr>
          <w:sz w:val="20"/>
          <w:szCs w:val="20"/>
        </w:rPr>
        <w:t>A comissão de contratação será a responsável por todas as licitações realizadas na modalidade de diálogo competitivo.</w:t>
      </w:r>
    </w:p>
    <w:p w14:paraId="3634A154" w14:textId="01878088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§</w:t>
      </w:r>
      <w:r w:rsidR="00810633" w:rsidRPr="008863CE">
        <w:rPr>
          <w:b/>
          <w:bCs/>
          <w:sz w:val="20"/>
          <w:szCs w:val="20"/>
        </w:rPr>
        <w:t> </w:t>
      </w:r>
      <w:r w:rsidRPr="008863CE">
        <w:rPr>
          <w:b/>
          <w:bCs/>
          <w:sz w:val="20"/>
          <w:szCs w:val="20"/>
        </w:rPr>
        <w:t>2º</w:t>
      </w:r>
      <w:r w:rsidR="00810633" w:rsidRPr="008863CE">
        <w:rPr>
          <w:sz w:val="20"/>
          <w:szCs w:val="20"/>
        </w:rPr>
        <w:t> </w:t>
      </w:r>
      <w:r w:rsidRPr="008863CE">
        <w:rPr>
          <w:sz w:val="20"/>
          <w:szCs w:val="20"/>
        </w:rPr>
        <w:t>A comissão de contratação possuirá as atribuições do agente de contratação, na forma do artigo 2º dest</w:t>
      </w:r>
      <w:r w:rsidR="00810633" w:rsidRPr="008863CE">
        <w:rPr>
          <w:sz w:val="20"/>
          <w:szCs w:val="20"/>
        </w:rPr>
        <w:t>a Resolução</w:t>
      </w:r>
      <w:r w:rsidRPr="008863CE">
        <w:rPr>
          <w:sz w:val="20"/>
          <w:szCs w:val="20"/>
        </w:rPr>
        <w:t>.</w:t>
      </w:r>
    </w:p>
    <w:p w14:paraId="1C1DE377" w14:textId="53B0062F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Art.</w:t>
      </w:r>
      <w:r w:rsidR="00810633" w:rsidRPr="008863CE">
        <w:rPr>
          <w:b/>
          <w:bCs/>
          <w:sz w:val="20"/>
          <w:szCs w:val="20"/>
        </w:rPr>
        <w:t> </w:t>
      </w:r>
      <w:r w:rsidRPr="008863CE">
        <w:rPr>
          <w:b/>
          <w:bCs/>
          <w:sz w:val="20"/>
          <w:szCs w:val="20"/>
        </w:rPr>
        <w:t>10.</w:t>
      </w:r>
      <w:r w:rsidR="00810633" w:rsidRPr="008863CE">
        <w:rPr>
          <w:sz w:val="20"/>
          <w:szCs w:val="20"/>
        </w:rPr>
        <w:t> </w:t>
      </w:r>
      <w:r w:rsidRPr="008863CE">
        <w:rPr>
          <w:sz w:val="20"/>
          <w:szCs w:val="20"/>
        </w:rPr>
        <w:t>No julgamento dos processos auxiliares de que trata o Capítulo X, do Título</w:t>
      </w:r>
      <w:r w:rsidR="00810633" w:rsidRPr="008863CE">
        <w:rPr>
          <w:sz w:val="20"/>
          <w:szCs w:val="20"/>
        </w:rPr>
        <w:t> </w:t>
      </w:r>
      <w:r w:rsidRPr="008863CE">
        <w:rPr>
          <w:sz w:val="20"/>
          <w:szCs w:val="20"/>
        </w:rPr>
        <w:t>II, da Lei Federal nº 14.133/2021, o processamento ocorrerá por meio de comissão de contratação, na forma do regulamento correspondente, salvo nos casos de sistema de registro de preços realizado através de pregão.</w:t>
      </w:r>
    </w:p>
    <w:p w14:paraId="41AC1ECD" w14:textId="34A25D0D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Art.</w:t>
      </w:r>
      <w:r w:rsidR="00810633" w:rsidRPr="008863CE">
        <w:rPr>
          <w:b/>
          <w:bCs/>
          <w:sz w:val="20"/>
          <w:szCs w:val="20"/>
        </w:rPr>
        <w:t> </w:t>
      </w:r>
      <w:r w:rsidRPr="008863CE">
        <w:rPr>
          <w:b/>
          <w:bCs/>
          <w:sz w:val="20"/>
          <w:szCs w:val="20"/>
        </w:rPr>
        <w:t>11.</w:t>
      </w:r>
      <w:r w:rsidR="00810633" w:rsidRPr="008863CE">
        <w:rPr>
          <w:sz w:val="20"/>
          <w:szCs w:val="20"/>
        </w:rPr>
        <w:t> </w:t>
      </w:r>
      <w:r w:rsidRPr="008863CE">
        <w:rPr>
          <w:sz w:val="20"/>
          <w:szCs w:val="20"/>
        </w:rPr>
        <w:t>Na escolha dos membros da comissão de contratação serão observados os requisitos previstos no artigo 5º dest</w:t>
      </w:r>
      <w:r w:rsidR="00810633" w:rsidRPr="008863CE">
        <w:rPr>
          <w:sz w:val="20"/>
          <w:szCs w:val="20"/>
        </w:rPr>
        <w:t>a Resolução</w:t>
      </w:r>
      <w:r w:rsidRPr="008863CE">
        <w:rPr>
          <w:sz w:val="20"/>
          <w:szCs w:val="20"/>
        </w:rPr>
        <w:t>.</w:t>
      </w:r>
    </w:p>
    <w:p w14:paraId="03267EC2" w14:textId="5B5B5E5B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Art.</w:t>
      </w:r>
      <w:r w:rsidR="00810633" w:rsidRPr="008863CE">
        <w:rPr>
          <w:b/>
          <w:bCs/>
          <w:sz w:val="20"/>
          <w:szCs w:val="20"/>
        </w:rPr>
        <w:t> </w:t>
      </w:r>
      <w:r w:rsidRPr="008863CE">
        <w:rPr>
          <w:b/>
          <w:bCs/>
          <w:sz w:val="20"/>
          <w:szCs w:val="20"/>
        </w:rPr>
        <w:t>12.</w:t>
      </w:r>
      <w:r w:rsidR="00810633" w:rsidRPr="008863CE">
        <w:rPr>
          <w:sz w:val="20"/>
          <w:szCs w:val="20"/>
        </w:rPr>
        <w:t> </w:t>
      </w:r>
      <w:r w:rsidRPr="008863CE">
        <w:rPr>
          <w:sz w:val="20"/>
          <w:szCs w:val="20"/>
        </w:rPr>
        <w:t>O agente de contratação poderá ser nomeado para a composição da comissão de contratação.</w:t>
      </w:r>
    </w:p>
    <w:p w14:paraId="76D99B9C" w14:textId="77777777" w:rsidR="0002409A" w:rsidRPr="008863CE" w:rsidRDefault="0002409A" w:rsidP="00810633">
      <w:pPr>
        <w:pStyle w:val="Ttulo"/>
        <w:rPr>
          <w:sz w:val="20"/>
          <w:szCs w:val="20"/>
        </w:rPr>
      </w:pPr>
      <w:r w:rsidRPr="008863CE">
        <w:rPr>
          <w:sz w:val="20"/>
          <w:szCs w:val="20"/>
        </w:rPr>
        <w:t>CAPÍTULO III</w:t>
      </w:r>
    </w:p>
    <w:p w14:paraId="1533A64A" w14:textId="77777777" w:rsidR="0002409A" w:rsidRPr="008863CE" w:rsidRDefault="0002409A" w:rsidP="00810633">
      <w:pPr>
        <w:pStyle w:val="Ttulo"/>
        <w:rPr>
          <w:sz w:val="20"/>
          <w:szCs w:val="20"/>
        </w:rPr>
      </w:pPr>
      <w:r w:rsidRPr="008863CE">
        <w:rPr>
          <w:sz w:val="20"/>
          <w:szCs w:val="20"/>
        </w:rPr>
        <w:t>DA ATUAÇÃO DA ASSESSORIA JURÍDICA</w:t>
      </w:r>
    </w:p>
    <w:p w14:paraId="797F1D9A" w14:textId="772BEB4B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Art.</w:t>
      </w:r>
      <w:r w:rsidR="00810633" w:rsidRPr="008863CE">
        <w:rPr>
          <w:b/>
          <w:bCs/>
          <w:sz w:val="20"/>
          <w:szCs w:val="20"/>
        </w:rPr>
        <w:t> </w:t>
      </w:r>
      <w:r w:rsidRPr="008863CE">
        <w:rPr>
          <w:b/>
          <w:bCs/>
          <w:sz w:val="20"/>
          <w:szCs w:val="20"/>
        </w:rPr>
        <w:t>13.</w:t>
      </w:r>
      <w:r w:rsidR="00810633" w:rsidRPr="008863CE">
        <w:rPr>
          <w:sz w:val="20"/>
          <w:szCs w:val="20"/>
        </w:rPr>
        <w:t> </w:t>
      </w:r>
      <w:r w:rsidRPr="008863CE">
        <w:rPr>
          <w:sz w:val="20"/>
          <w:szCs w:val="20"/>
        </w:rPr>
        <w:t xml:space="preserve">A Assessoria Jurídica </w:t>
      </w:r>
      <w:r w:rsidR="009C4AB4" w:rsidRPr="008863CE">
        <w:rPr>
          <w:sz w:val="20"/>
          <w:szCs w:val="20"/>
        </w:rPr>
        <w:t>da Câmara Municipal</w:t>
      </w:r>
      <w:r w:rsidRPr="008863CE">
        <w:rPr>
          <w:sz w:val="20"/>
          <w:szCs w:val="20"/>
        </w:rPr>
        <w:t xml:space="preserve"> prestará permanente apoio ao agente de contratação, ao pregoeiro, à equipe de apoio, à comissão de contratação, aos gestores e aos fiscais dos contratos. </w:t>
      </w:r>
    </w:p>
    <w:p w14:paraId="1C9F8A0B" w14:textId="2C250584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Art.</w:t>
      </w:r>
      <w:r w:rsidR="00810633" w:rsidRPr="008863CE">
        <w:rPr>
          <w:b/>
          <w:bCs/>
          <w:sz w:val="20"/>
          <w:szCs w:val="20"/>
        </w:rPr>
        <w:t> </w:t>
      </w:r>
      <w:r w:rsidRPr="008863CE">
        <w:rPr>
          <w:b/>
          <w:bCs/>
          <w:sz w:val="20"/>
          <w:szCs w:val="20"/>
        </w:rPr>
        <w:t>14.</w:t>
      </w:r>
      <w:r w:rsidR="00810633" w:rsidRPr="008863CE">
        <w:rPr>
          <w:b/>
          <w:bCs/>
          <w:sz w:val="20"/>
          <w:szCs w:val="20"/>
        </w:rPr>
        <w:t> </w:t>
      </w:r>
      <w:r w:rsidRPr="008863CE">
        <w:rPr>
          <w:sz w:val="20"/>
          <w:szCs w:val="20"/>
        </w:rPr>
        <w:t>As manifestações da Assessoria Jurídica, sempre por escrito, preferencialmente serão restritas aos aspectos jurídicos dos expedientes e dos documentos submetidos à análise, evitando alcançar questões relacionadas ao objeto, às condições de fornecimento e ao valor das contratações.</w:t>
      </w:r>
    </w:p>
    <w:p w14:paraId="2F7F8D75" w14:textId="63A3D530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Art.</w:t>
      </w:r>
      <w:r w:rsidR="00810633" w:rsidRPr="008863CE">
        <w:rPr>
          <w:b/>
          <w:bCs/>
          <w:sz w:val="20"/>
          <w:szCs w:val="20"/>
        </w:rPr>
        <w:t> </w:t>
      </w:r>
      <w:r w:rsidRPr="008863CE">
        <w:rPr>
          <w:b/>
          <w:bCs/>
          <w:sz w:val="20"/>
          <w:szCs w:val="20"/>
        </w:rPr>
        <w:t>15.</w:t>
      </w:r>
      <w:r w:rsidR="00810633" w:rsidRPr="008863CE">
        <w:rPr>
          <w:b/>
          <w:bCs/>
          <w:sz w:val="20"/>
          <w:szCs w:val="20"/>
        </w:rPr>
        <w:t> </w:t>
      </w:r>
      <w:r w:rsidRPr="008863CE">
        <w:rPr>
          <w:sz w:val="20"/>
          <w:szCs w:val="20"/>
        </w:rPr>
        <w:t>Os pareceres emitidos pela Assessoria Jurídica devem contemplar manifestação em linguagem simples, clara e objetiva, avaliando todos os elementos indispensáveis à contratação, e será emitido ao final da fase preparatória (antes da publicação do edital), com o objetivo de realizar controle prévio de legalidade, possibilitando que a autoridade decida sobre a divulgação e andamento do processo licitatório, conforme regramento do artigo 53, da Lei nº 14.133/2021.</w:t>
      </w:r>
    </w:p>
    <w:p w14:paraId="4B628397" w14:textId="6C1FFE67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Art.</w:t>
      </w:r>
      <w:r w:rsidR="00810633" w:rsidRPr="008863CE">
        <w:rPr>
          <w:b/>
          <w:bCs/>
          <w:sz w:val="20"/>
          <w:szCs w:val="20"/>
        </w:rPr>
        <w:t> </w:t>
      </w:r>
      <w:r w:rsidRPr="008863CE">
        <w:rPr>
          <w:b/>
          <w:bCs/>
          <w:sz w:val="20"/>
          <w:szCs w:val="20"/>
        </w:rPr>
        <w:t>16.</w:t>
      </w:r>
      <w:r w:rsidR="00810633" w:rsidRPr="008863CE">
        <w:rPr>
          <w:b/>
          <w:bCs/>
          <w:sz w:val="20"/>
          <w:szCs w:val="20"/>
        </w:rPr>
        <w:t> </w:t>
      </w:r>
      <w:r w:rsidRPr="008863CE">
        <w:rPr>
          <w:sz w:val="20"/>
          <w:szCs w:val="20"/>
        </w:rPr>
        <w:t>Fica dispensado o parecer jurídico quando a compra ou contratação for estabelecida com entrega imediata e integral do item, as quais não resultem obrigações futuras ou serviços de baixa complexidade que não exijam a formalização de procedimento licitatório, ou ainda, quando a demanda não ultrapassar o valor de R$ 13.098,41 (treze mil, noventa e oito reais e quarenta e um centavos), cujo valor será reajustado anualmente, nos termos do artigo 182, da Lei nº 14.133/2021.</w:t>
      </w:r>
    </w:p>
    <w:p w14:paraId="07968075" w14:textId="04D85097" w:rsidR="00F72000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Art.</w:t>
      </w:r>
      <w:r w:rsidR="00810633" w:rsidRPr="008863CE">
        <w:rPr>
          <w:b/>
          <w:bCs/>
          <w:sz w:val="20"/>
          <w:szCs w:val="20"/>
        </w:rPr>
        <w:t> </w:t>
      </w:r>
      <w:r w:rsidRPr="008863CE">
        <w:rPr>
          <w:b/>
          <w:bCs/>
          <w:sz w:val="20"/>
          <w:szCs w:val="20"/>
        </w:rPr>
        <w:t>17.</w:t>
      </w:r>
      <w:r w:rsidR="00810633" w:rsidRPr="008863CE">
        <w:rPr>
          <w:sz w:val="20"/>
          <w:szCs w:val="20"/>
        </w:rPr>
        <w:t> </w:t>
      </w:r>
      <w:r w:rsidRPr="008863CE">
        <w:rPr>
          <w:sz w:val="20"/>
          <w:szCs w:val="20"/>
        </w:rPr>
        <w:t xml:space="preserve">Sempre que a autoridade máxima do </w:t>
      </w:r>
      <w:r w:rsidR="00810633" w:rsidRPr="008863CE">
        <w:rPr>
          <w:sz w:val="20"/>
          <w:szCs w:val="20"/>
        </w:rPr>
        <w:t xml:space="preserve">Poder Legislativo Municipal </w:t>
      </w:r>
      <w:r w:rsidRPr="008863CE">
        <w:rPr>
          <w:sz w:val="20"/>
          <w:szCs w:val="20"/>
        </w:rPr>
        <w:t>julgar necessário, poderá requisitar manifestação da Assessoria Jurídica, independente das possibilidades de dispensa do parecer regrado no artigo imediatamente anterior.</w:t>
      </w:r>
    </w:p>
    <w:p w14:paraId="7FECF373" w14:textId="77777777" w:rsidR="0002409A" w:rsidRPr="008863CE" w:rsidRDefault="0002409A" w:rsidP="00810633">
      <w:pPr>
        <w:pStyle w:val="Ttulo"/>
        <w:rPr>
          <w:sz w:val="20"/>
          <w:szCs w:val="20"/>
        </w:rPr>
      </w:pPr>
      <w:r w:rsidRPr="008863CE">
        <w:rPr>
          <w:sz w:val="20"/>
          <w:szCs w:val="20"/>
        </w:rPr>
        <w:t>CAPÍTULO IV</w:t>
      </w:r>
    </w:p>
    <w:p w14:paraId="40447FD5" w14:textId="77777777" w:rsidR="0002409A" w:rsidRPr="008863CE" w:rsidRDefault="0002409A" w:rsidP="00810633">
      <w:pPr>
        <w:pStyle w:val="Ttulo"/>
        <w:rPr>
          <w:sz w:val="20"/>
          <w:szCs w:val="20"/>
        </w:rPr>
      </w:pPr>
      <w:r w:rsidRPr="008863CE">
        <w:rPr>
          <w:sz w:val="20"/>
          <w:szCs w:val="20"/>
        </w:rPr>
        <w:t>DAS DISPOSIÇÕES GERAIS</w:t>
      </w:r>
    </w:p>
    <w:p w14:paraId="1EE8EE5D" w14:textId="4CF1A7A5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Art.</w:t>
      </w:r>
      <w:r w:rsidR="00810633" w:rsidRPr="008863CE">
        <w:rPr>
          <w:b/>
          <w:bCs/>
          <w:sz w:val="20"/>
          <w:szCs w:val="20"/>
        </w:rPr>
        <w:t> </w:t>
      </w:r>
      <w:r w:rsidR="007D245A" w:rsidRPr="008863CE">
        <w:rPr>
          <w:b/>
          <w:bCs/>
          <w:sz w:val="20"/>
          <w:szCs w:val="20"/>
        </w:rPr>
        <w:t>18</w:t>
      </w:r>
      <w:r w:rsidRPr="008863CE">
        <w:rPr>
          <w:b/>
          <w:bCs/>
          <w:sz w:val="20"/>
          <w:szCs w:val="20"/>
        </w:rPr>
        <w:t>.</w:t>
      </w:r>
      <w:r w:rsidR="00810633" w:rsidRPr="008863CE">
        <w:rPr>
          <w:sz w:val="20"/>
          <w:szCs w:val="20"/>
        </w:rPr>
        <w:t> </w:t>
      </w:r>
      <w:r w:rsidRPr="008863CE">
        <w:rPr>
          <w:sz w:val="20"/>
          <w:szCs w:val="20"/>
        </w:rPr>
        <w:t xml:space="preserve">Nas licitações que envolvam bens e serviços especiais que versem sobre objeto não rotineiramente contratado, especialmente técnico, o </w:t>
      </w:r>
      <w:r w:rsidR="00810633" w:rsidRPr="008863CE">
        <w:rPr>
          <w:sz w:val="20"/>
          <w:szCs w:val="20"/>
        </w:rPr>
        <w:t xml:space="preserve">Poder Legislativo Municipal </w:t>
      </w:r>
      <w:r w:rsidRPr="008863CE">
        <w:rPr>
          <w:sz w:val="20"/>
          <w:szCs w:val="20"/>
        </w:rPr>
        <w:t xml:space="preserve">poderá contratar serviço especializado para assessorar os agentes públicos responsáveis pela condução do processo licitatório, inclusive nas etapas de planejamento, realização do certame e fiscalização contratual. </w:t>
      </w:r>
    </w:p>
    <w:p w14:paraId="690D3369" w14:textId="5FB5BDBA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Art.</w:t>
      </w:r>
      <w:r w:rsidR="00810633" w:rsidRPr="008863CE">
        <w:rPr>
          <w:b/>
          <w:bCs/>
          <w:sz w:val="20"/>
          <w:szCs w:val="20"/>
        </w:rPr>
        <w:t> </w:t>
      </w:r>
      <w:r w:rsidR="007D245A" w:rsidRPr="008863CE">
        <w:rPr>
          <w:b/>
          <w:bCs/>
          <w:sz w:val="20"/>
          <w:szCs w:val="20"/>
        </w:rPr>
        <w:t>19</w:t>
      </w:r>
      <w:r w:rsidRPr="008863CE">
        <w:rPr>
          <w:b/>
          <w:bCs/>
          <w:sz w:val="20"/>
          <w:szCs w:val="20"/>
        </w:rPr>
        <w:t>.</w:t>
      </w:r>
      <w:r w:rsidR="00810633" w:rsidRPr="008863CE">
        <w:rPr>
          <w:sz w:val="20"/>
          <w:szCs w:val="20"/>
        </w:rPr>
        <w:t xml:space="preserve"> </w:t>
      </w:r>
      <w:r w:rsidRPr="008863CE">
        <w:rPr>
          <w:sz w:val="20"/>
          <w:szCs w:val="20"/>
        </w:rPr>
        <w:t>É vedado, ressalvados os casos previstos em lei, a qualquer agente público designado para atuar nos processos licitatórios admitir, prever, incluir ou tolerar, nos atos que praticar, situações que:</w:t>
      </w:r>
    </w:p>
    <w:p w14:paraId="3A7A23E1" w14:textId="05ABBF7C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I</w:t>
      </w:r>
      <w:r w:rsidR="00810633" w:rsidRPr="008863CE">
        <w:rPr>
          <w:b/>
          <w:bCs/>
          <w:sz w:val="20"/>
          <w:szCs w:val="20"/>
        </w:rPr>
        <w:t> </w:t>
      </w:r>
      <w:r w:rsidRPr="008863CE">
        <w:rPr>
          <w:b/>
          <w:bCs/>
          <w:sz w:val="20"/>
          <w:szCs w:val="20"/>
        </w:rPr>
        <w:t>–</w:t>
      </w:r>
      <w:r w:rsidR="00810633" w:rsidRPr="008863CE">
        <w:rPr>
          <w:sz w:val="20"/>
          <w:szCs w:val="20"/>
        </w:rPr>
        <w:t> </w:t>
      </w:r>
      <w:proofErr w:type="gramStart"/>
      <w:r w:rsidRPr="008863CE">
        <w:rPr>
          <w:sz w:val="20"/>
          <w:szCs w:val="20"/>
        </w:rPr>
        <w:t>comprometam</w:t>
      </w:r>
      <w:proofErr w:type="gramEnd"/>
      <w:r w:rsidRPr="008863CE">
        <w:rPr>
          <w:sz w:val="20"/>
          <w:szCs w:val="20"/>
        </w:rPr>
        <w:t>, restrinjam ou frustrem o caráter competitivo do processo licitatório;</w:t>
      </w:r>
    </w:p>
    <w:p w14:paraId="7ABF3551" w14:textId="76889CBC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II</w:t>
      </w:r>
      <w:r w:rsidR="00810633" w:rsidRPr="008863CE">
        <w:rPr>
          <w:b/>
          <w:bCs/>
          <w:sz w:val="20"/>
          <w:szCs w:val="20"/>
        </w:rPr>
        <w:t> </w:t>
      </w:r>
      <w:r w:rsidRPr="008863CE">
        <w:rPr>
          <w:b/>
          <w:bCs/>
          <w:sz w:val="20"/>
          <w:szCs w:val="20"/>
        </w:rPr>
        <w:t>–</w:t>
      </w:r>
      <w:r w:rsidR="00810633" w:rsidRPr="008863CE">
        <w:rPr>
          <w:sz w:val="20"/>
          <w:szCs w:val="20"/>
        </w:rPr>
        <w:t> </w:t>
      </w:r>
      <w:proofErr w:type="gramStart"/>
      <w:r w:rsidRPr="008863CE">
        <w:rPr>
          <w:sz w:val="20"/>
          <w:szCs w:val="20"/>
        </w:rPr>
        <w:t>estabeleçam</w:t>
      </w:r>
      <w:proofErr w:type="gramEnd"/>
      <w:r w:rsidRPr="008863CE">
        <w:rPr>
          <w:sz w:val="20"/>
          <w:szCs w:val="20"/>
        </w:rPr>
        <w:t xml:space="preserve"> preferências ou distinções em razão da naturalidade, da sede ou do domicílio dos licitantes, exceto nos casos devidamente justificados e como condição para assinatura de contrato ou ata de registro de preços;</w:t>
      </w:r>
    </w:p>
    <w:p w14:paraId="146D68AD" w14:textId="63003390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III</w:t>
      </w:r>
      <w:r w:rsidR="00810633" w:rsidRPr="008863CE">
        <w:rPr>
          <w:b/>
          <w:bCs/>
          <w:sz w:val="20"/>
          <w:szCs w:val="20"/>
        </w:rPr>
        <w:t> –</w:t>
      </w:r>
      <w:r w:rsidR="00810633" w:rsidRPr="008863CE">
        <w:rPr>
          <w:sz w:val="20"/>
          <w:szCs w:val="20"/>
        </w:rPr>
        <w:t> </w:t>
      </w:r>
      <w:r w:rsidRPr="008863CE">
        <w:rPr>
          <w:sz w:val="20"/>
          <w:szCs w:val="20"/>
        </w:rPr>
        <w:t>sejam impertinentes ou irrelevantes para o objeto específico do contrato;</w:t>
      </w:r>
    </w:p>
    <w:p w14:paraId="44557F40" w14:textId="54B1092D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IV</w:t>
      </w:r>
      <w:r w:rsidR="00810633" w:rsidRPr="008863CE">
        <w:rPr>
          <w:b/>
          <w:bCs/>
          <w:sz w:val="20"/>
          <w:szCs w:val="20"/>
        </w:rPr>
        <w:t> –</w:t>
      </w:r>
      <w:r w:rsidR="00810633" w:rsidRPr="008863CE">
        <w:rPr>
          <w:sz w:val="20"/>
          <w:szCs w:val="20"/>
        </w:rPr>
        <w:t> </w:t>
      </w:r>
      <w:proofErr w:type="gramStart"/>
      <w:r w:rsidRPr="008863CE">
        <w:rPr>
          <w:sz w:val="20"/>
          <w:szCs w:val="20"/>
        </w:rPr>
        <w:t>estabeleçam</w:t>
      </w:r>
      <w:proofErr w:type="gramEnd"/>
      <w:r w:rsidRPr="008863CE">
        <w:rPr>
          <w:sz w:val="20"/>
          <w:szCs w:val="20"/>
        </w:rPr>
        <w:t xml:space="preserve"> tratamento diferenciado de natureza comercial, legal, trabalhista, previdenciária ou qualquer outra entre empresas brasileiras e estrangeiras, inclusive no que se refere a moeda, modalidade e local de pagamento, mesmo quando envolvido financiamento de agência internacional;</w:t>
      </w:r>
    </w:p>
    <w:p w14:paraId="1EFFA241" w14:textId="41DEC311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V</w:t>
      </w:r>
      <w:r w:rsidR="00810633" w:rsidRPr="008863CE">
        <w:rPr>
          <w:b/>
          <w:bCs/>
          <w:sz w:val="20"/>
          <w:szCs w:val="20"/>
        </w:rPr>
        <w:t> –</w:t>
      </w:r>
      <w:r w:rsidR="00810633" w:rsidRPr="008863CE">
        <w:rPr>
          <w:sz w:val="20"/>
          <w:szCs w:val="20"/>
        </w:rPr>
        <w:t> </w:t>
      </w:r>
      <w:proofErr w:type="gramStart"/>
      <w:r w:rsidRPr="008863CE">
        <w:rPr>
          <w:sz w:val="20"/>
          <w:szCs w:val="20"/>
        </w:rPr>
        <w:t>opor</w:t>
      </w:r>
      <w:proofErr w:type="gramEnd"/>
      <w:r w:rsidRPr="008863CE">
        <w:rPr>
          <w:sz w:val="20"/>
          <w:szCs w:val="20"/>
        </w:rPr>
        <w:t xml:space="preserve"> resistência injustificada ao andamento dos processos e, indevidamente, retardar ou deixar de praticar ato de ofício, ou praticá-lo contra disposição expressa em lei.</w:t>
      </w:r>
    </w:p>
    <w:p w14:paraId="50004F96" w14:textId="189B4798" w:rsidR="0002409A" w:rsidRPr="008863CE" w:rsidRDefault="0002409A" w:rsidP="0002409A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Art.</w:t>
      </w:r>
      <w:r w:rsidR="00810633" w:rsidRPr="008863CE">
        <w:rPr>
          <w:b/>
          <w:bCs/>
          <w:sz w:val="20"/>
          <w:szCs w:val="20"/>
        </w:rPr>
        <w:t> </w:t>
      </w:r>
      <w:r w:rsidRPr="008863CE">
        <w:rPr>
          <w:b/>
          <w:bCs/>
          <w:sz w:val="20"/>
          <w:szCs w:val="20"/>
        </w:rPr>
        <w:t>2</w:t>
      </w:r>
      <w:r w:rsidR="007D245A" w:rsidRPr="008863CE">
        <w:rPr>
          <w:b/>
          <w:bCs/>
          <w:sz w:val="20"/>
          <w:szCs w:val="20"/>
        </w:rPr>
        <w:t>0</w:t>
      </w:r>
      <w:r w:rsidRPr="008863CE">
        <w:rPr>
          <w:b/>
          <w:bCs/>
          <w:sz w:val="20"/>
          <w:szCs w:val="20"/>
        </w:rPr>
        <w:t>.</w:t>
      </w:r>
      <w:r w:rsidR="00D23952" w:rsidRPr="008863CE">
        <w:rPr>
          <w:sz w:val="20"/>
          <w:szCs w:val="20"/>
        </w:rPr>
        <w:t> </w:t>
      </w:r>
      <w:r w:rsidRPr="008863CE">
        <w:rPr>
          <w:sz w:val="20"/>
          <w:szCs w:val="20"/>
        </w:rPr>
        <w:t xml:space="preserve">As vedações supramencionadas estendem-se a terceiro que auxilie a condução da contratação na qualidade de integrante de equipe de apoio, profissional especializado, funcionário ou representante de empresa que realize assessoria técnica </w:t>
      </w:r>
      <w:r w:rsidR="00AF255A" w:rsidRPr="008863CE">
        <w:rPr>
          <w:sz w:val="20"/>
          <w:szCs w:val="20"/>
        </w:rPr>
        <w:t>à Câmara</w:t>
      </w:r>
      <w:r w:rsidRPr="008863CE">
        <w:rPr>
          <w:sz w:val="20"/>
          <w:szCs w:val="20"/>
        </w:rPr>
        <w:t xml:space="preserve"> Munic</w:t>
      </w:r>
      <w:r w:rsidR="00AF255A" w:rsidRPr="008863CE">
        <w:rPr>
          <w:sz w:val="20"/>
          <w:szCs w:val="20"/>
        </w:rPr>
        <w:t>ipal</w:t>
      </w:r>
      <w:r w:rsidRPr="008863CE">
        <w:rPr>
          <w:sz w:val="20"/>
          <w:szCs w:val="20"/>
        </w:rPr>
        <w:t>.</w:t>
      </w:r>
    </w:p>
    <w:p w14:paraId="3E3C13CC" w14:textId="49C888E0" w:rsidR="00F72000" w:rsidRPr="008863CE" w:rsidRDefault="00F72000" w:rsidP="005143DB">
      <w:pPr>
        <w:pStyle w:val="Art"/>
        <w:rPr>
          <w:sz w:val="20"/>
          <w:szCs w:val="20"/>
        </w:rPr>
      </w:pPr>
      <w:r w:rsidRPr="008863CE">
        <w:rPr>
          <w:b/>
          <w:bCs/>
          <w:sz w:val="20"/>
          <w:szCs w:val="20"/>
        </w:rPr>
        <w:t>Art.</w:t>
      </w:r>
      <w:r w:rsidR="005143DB" w:rsidRPr="008863CE">
        <w:rPr>
          <w:b/>
          <w:bCs/>
          <w:sz w:val="20"/>
          <w:szCs w:val="20"/>
        </w:rPr>
        <w:t> </w:t>
      </w:r>
      <w:r w:rsidR="007D245A" w:rsidRPr="008863CE">
        <w:rPr>
          <w:b/>
          <w:bCs/>
          <w:sz w:val="20"/>
          <w:szCs w:val="20"/>
        </w:rPr>
        <w:t>21</w:t>
      </w:r>
      <w:r w:rsidR="005143DB" w:rsidRPr="008863CE">
        <w:rPr>
          <w:sz w:val="20"/>
          <w:szCs w:val="20"/>
        </w:rPr>
        <w:t> E</w:t>
      </w:r>
      <w:r w:rsidRPr="008863CE">
        <w:rPr>
          <w:sz w:val="20"/>
          <w:szCs w:val="20"/>
        </w:rPr>
        <w:t>sta Resolução de Mesa entra em vigor na data de sua publicação.</w:t>
      </w:r>
    </w:p>
    <w:p w14:paraId="21D05ABE" w14:textId="77777777" w:rsidR="00F72000" w:rsidRPr="008863CE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  <w:bookmarkStart w:id="0" w:name="_GoBack"/>
      <w:bookmarkEnd w:id="0"/>
    </w:p>
    <w:p w14:paraId="5135F880" w14:textId="594FCE0F" w:rsidR="00F72000" w:rsidRPr="008863CE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  <w:r w:rsidRPr="008863CE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Anta Gorda, RS, </w:t>
      </w:r>
      <w:sdt>
        <w:sdtPr>
          <w:rPr>
            <w:rFonts w:asciiTheme="majorHAnsi" w:eastAsia="Times New Roman" w:hAnsiTheme="majorHAnsi" w:cstheme="majorHAnsi"/>
            <w:sz w:val="20"/>
            <w:szCs w:val="20"/>
            <w:lang w:eastAsia="pt-BR"/>
          </w:rPr>
          <w:id w:val="1731659908"/>
          <w:placeholder>
            <w:docPart w:val="D6FBF16FF90142D9933711D3DA4F5116"/>
          </w:placeholder>
        </w:sdtPr>
        <w:sdtEndPr/>
        <w:sdtContent>
          <w:r w:rsidR="006E6398">
            <w:rPr>
              <w:rFonts w:asciiTheme="majorHAnsi" w:eastAsia="Times New Roman" w:hAnsiTheme="majorHAnsi" w:cstheme="majorHAnsi"/>
              <w:sz w:val="20"/>
              <w:szCs w:val="20"/>
              <w:lang w:eastAsia="pt-BR"/>
            </w:rPr>
            <w:t>06</w:t>
          </w:r>
        </w:sdtContent>
      </w:sdt>
      <w:r w:rsidR="007E3890" w:rsidRPr="008863CE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 </w:t>
      </w:r>
      <w:r w:rsidRPr="008863CE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de </w:t>
      </w:r>
      <w:sdt>
        <w:sdtPr>
          <w:rPr>
            <w:rFonts w:asciiTheme="majorHAnsi" w:eastAsia="Times New Roman" w:hAnsiTheme="majorHAnsi" w:cstheme="majorHAnsi"/>
            <w:sz w:val="20"/>
            <w:szCs w:val="20"/>
            <w:lang w:eastAsia="pt-BR"/>
          </w:rPr>
          <w:id w:val="-1156145877"/>
          <w:placeholder>
            <w:docPart w:val="7747F12470F84B5F8E017A3E3DDAAB45"/>
          </w:placeholder>
        </w:sdtPr>
        <w:sdtEndPr/>
        <w:sdtContent>
          <w:r w:rsidR="006E6398">
            <w:rPr>
              <w:rFonts w:asciiTheme="majorHAnsi" w:eastAsia="Times New Roman" w:hAnsiTheme="majorHAnsi" w:cstheme="majorHAnsi"/>
              <w:sz w:val="20"/>
              <w:szCs w:val="20"/>
              <w:lang w:eastAsia="pt-BR"/>
            </w:rPr>
            <w:t>abril</w:t>
          </w:r>
        </w:sdtContent>
      </w:sdt>
      <w:r w:rsidR="007E3890" w:rsidRPr="008863CE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 </w:t>
      </w:r>
      <w:r w:rsidRPr="008863CE">
        <w:rPr>
          <w:rFonts w:asciiTheme="majorHAnsi" w:eastAsia="Times New Roman" w:hAnsiTheme="majorHAnsi" w:cstheme="majorHAnsi"/>
          <w:sz w:val="20"/>
          <w:szCs w:val="20"/>
          <w:lang w:eastAsia="pt-BR"/>
        </w:rPr>
        <w:t>de 2026.</w:t>
      </w:r>
    </w:p>
    <w:p w14:paraId="1E8B194C" w14:textId="77777777" w:rsidR="00F72000" w:rsidRPr="008863CE" w:rsidRDefault="00F72000" w:rsidP="00F72000">
      <w:pPr>
        <w:spacing w:after="0" w:line="36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</w:p>
    <w:p w14:paraId="5956476F" w14:textId="77777777" w:rsidR="00F72000" w:rsidRPr="008863CE" w:rsidRDefault="00F72000" w:rsidP="00F72000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5DFF4A75" w14:textId="77777777" w:rsidR="00F72000" w:rsidRPr="008863CE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  <w:r w:rsidRPr="008863CE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FERNANDO LOCATELLI</w:t>
      </w:r>
      <w:r w:rsidRPr="008863CE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br/>
        <w:t>Presidente</w:t>
      </w:r>
    </w:p>
    <w:p w14:paraId="25D8623E" w14:textId="77777777" w:rsidR="00F72000" w:rsidRPr="008863CE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4C7E3857" w14:textId="77777777" w:rsidR="00F72000" w:rsidRPr="008863CE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  <w:r w:rsidRPr="008863CE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CIRIO FRANCISCO DE FREITAS</w:t>
      </w:r>
      <w:r w:rsidRPr="008863CE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br/>
        <w:t>Vice-Presidente</w:t>
      </w:r>
    </w:p>
    <w:p w14:paraId="55132EC5" w14:textId="77777777" w:rsidR="00F72000" w:rsidRPr="008863CE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5BF62224" w14:textId="77777777" w:rsidR="00F72000" w:rsidRPr="008863CE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  <w:r w:rsidRPr="008863CE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PAULO CESAR BETTONI</w:t>
      </w:r>
      <w:r w:rsidRPr="008863CE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br/>
        <w:t>1º Secretário</w:t>
      </w:r>
    </w:p>
    <w:p w14:paraId="0C88B279" w14:textId="77777777" w:rsidR="00F72000" w:rsidRPr="008863CE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3EA7A57C" w14:textId="5EC83196" w:rsidR="00D54D13" w:rsidRPr="008863CE" w:rsidRDefault="00F72000" w:rsidP="00F72000">
      <w:pPr>
        <w:spacing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8863CE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CLEONIR GUARNIERI</w:t>
      </w:r>
      <w:r w:rsidRPr="008863CE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br/>
        <w:t>2º Secretário</w:t>
      </w:r>
    </w:p>
    <w:sectPr w:rsidR="00D54D13" w:rsidRPr="008863CE" w:rsidSect="00F72000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00"/>
    <w:rsid w:val="0002409A"/>
    <w:rsid w:val="00096421"/>
    <w:rsid w:val="001434E8"/>
    <w:rsid w:val="001C3B6F"/>
    <w:rsid w:val="002864CE"/>
    <w:rsid w:val="003F6988"/>
    <w:rsid w:val="005143DB"/>
    <w:rsid w:val="0056311F"/>
    <w:rsid w:val="00575D5F"/>
    <w:rsid w:val="00590097"/>
    <w:rsid w:val="00697859"/>
    <w:rsid w:val="006B5210"/>
    <w:rsid w:val="006E6398"/>
    <w:rsid w:val="007D245A"/>
    <w:rsid w:val="007E3890"/>
    <w:rsid w:val="00810633"/>
    <w:rsid w:val="008863CE"/>
    <w:rsid w:val="00921546"/>
    <w:rsid w:val="009C4AB4"/>
    <w:rsid w:val="009D231F"/>
    <w:rsid w:val="00AF255A"/>
    <w:rsid w:val="00CF3F8F"/>
    <w:rsid w:val="00D23952"/>
    <w:rsid w:val="00D54D13"/>
    <w:rsid w:val="00F04F89"/>
    <w:rsid w:val="00F6105A"/>
    <w:rsid w:val="00F7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7C46"/>
  <w15:chartTrackingRefBased/>
  <w15:docId w15:val="{310BFF43-15FB-4C5A-9737-1EC8EEC5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Normal"/>
    <w:link w:val="Ttulo1Char"/>
    <w:uiPriority w:val="9"/>
    <w:qFormat/>
    <w:rsid w:val="009D231F"/>
    <w:pPr>
      <w:spacing w:before="0"/>
      <w:ind w:firstLine="0"/>
      <w:jc w:val="center"/>
      <w:outlineLvl w:val="0"/>
    </w:pPr>
  </w:style>
  <w:style w:type="paragraph" w:styleId="Ttulo2">
    <w:name w:val="heading 2"/>
    <w:basedOn w:val="Normal"/>
    <w:link w:val="Ttulo2Char"/>
    <w:uiPriority w:val="9"/>
    <w:qFormat/>
    <w:rsid w:val="00F72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200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7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00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000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7E3890"/>
    <w:rPr>
      <w:color w:val="666666"/>
    </w:rPr>
  </w:style>
  <w:style w:type="paragraph" w:styleId="PargrafodaLista">
    <w:name w:val="List Paragraph"/>
    <w:basedOn w:val="Normal"/>
    <w:uiPriority w:val="34"/>
    <w:qFormat/>
    <w:rsid w:val="009D231F"/>
    <w:pPr>
      <w:spacing w:after="0" w:line="360" w:lineRule="auto"/>
      <w:ind w:firstLine="1276"/>
      <w:jc w:val="both"/>
    </w:pPr>
    <w:rPr>
      <w:rFonts w:asciiTheme="majorHAnsi" w:eastAsia="Times New Roman" w:hAnsiTheme="majorHAnsi" w:cstheme="majorHAnsi"/>
      <w:bCs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2409A"/>
    <w:pPr>
      <w:spacing w:before="200" w:after="0" w:line="360" w:lineRule="auto"/>
      <w:ind w:firstLine="1276"/>
      <w:contextualSpacing/>
      <w:jc w:val="both"/>
    </w:pPr>
    <w:rPr>
      <w:rFonts w:asciiTheme="majorHAnsi" w:eastAsia="Times New Roman" w:hAnsiTheme="majorHAnsi" w:cstheme="majorHAnsi"/>
      <w:b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2409A"/>
    <w:rPr>
      <w:rFonts w:asciiTheme="majorHAnsi" w:eastAsia="Times New Roman" w:hAnsiTheme="majorHAnsi" w:cstheme="majorHAnsi"/>
      <w:b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D231F"/>
    <w:rPr>
      <w:rFonts w:asciiTheme="majorHAnsi" w:eastAsia="Times New Roman" w:hAnsiTheme="majorHAnsi" w:cstheme="majorHAnsi"/>
      <w:b/>
      <w:lang w:eastAsia="pt-BR"/>
    </w:rPr>
  </w:style>
  <w:style w:type="paragraph" w:styleId="Subttulo">
    <w:name w:val="Subtitle"/>
    <w:basedOn w:val="Ttulo"/>
    <w:next w:val="Normal"/>
    <w:link w:val="SubttuloChar"/>
    <w:uiPriority w:val="11"/>
    <w:qFormat/>
    <w:rsid w:val="009D231F"/>
    <w:pPr>
      <w:spacing w:before="0"/>
      <w:ind w:firstLine="0"/>
      <w:jc w:val="center"/>
    </w:pPr>
  </w:style>
  <w:style w:type="character" w:customStyle="1" w:styleId="SubttuloChar">
    <w:name w:val="Subtítulo Char"/>
    <w:basedOn w:val="Fontepargpadro"/>
    <w:link w:val="Subttulo"/>
    <w:uiPriority w:val="11"/>
    <w:rsid w:val="009D231F"/>
    <w:rPr>
      <w:rFonts w:asciiTheme="majorHAnsi" w:eastAsia="Times New Roman" w:hAnsiTheme="majorHAnsi" w:cstheme="majorHAnsi"/>
      <w:b/>
      <w:lang w:eastAsia="pt-BR"/>
    </w:rPr>
  </w:style>
  <w:style w:type="paragraph" w:customStyle="1" w:styleId="Art">
    <w:name w:val="Art."/>
    <w:basedOn w:val="Normal"/>
    <w:qFormat/>
    <w:rsid w:val="005143DB"/>
    <w:pPr>
      <w:spacing w:after="0" w:line="360" w:lineRule="auto"/>
      <w:ind w:firstLine="1276"/>
      <w:jc w:val="both"/>
    </w:pPr>
    <w:rPr>
      <w:rFonts w:asciiTheme="majorHAnsi" w:eastAsia="Times New Roman" w:hAnsiTheme="majorHAnsi" w:cstheme="majorHAnsi"/>
      <w:lang w:eastAsia="pt-BR"/>
    </w:rPr>
  </w:style>
  <w:style w:type="paragraph" w:customStyle="1" w:styleId="Estilo1">
    <w:name w:val="Estilo1"/>
    <w:basedOn w:val="Art"/>
    <w:qFormat/>
    <w:rsid w:val="0002409A"/>
  </w:style>
  <w:style w:type="paragraph" w:customStyle="1" w:styleId="Estilo2">
    <w:name w:val="Estilo2"/>
    <w:basedOn w:val="Art"/>
    <w:qFormat/>
    <w:rsid w:val="0002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FBF16FF90142D9933711D3DA4F51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D382B6-E48C-4724-B059-C5F30F259D36}"/>
      </w:docPartPr>
      <w:docPartBody>
        <w:p w:rsidR="00894CD3" w:rsidRDefault="00495E03" w:rsidP="00495E03">
          <w:pPr>
            <w:pStyle w:val="D6FBF16FF90142D9933711D3DA4F5116"/>
          </w:pPr>
          <w:r>
            <w:rPr>
              <w:rStyle w:val="TextodoEspaoReservado"/>
              <w:color w:val="FF0000"/>
            </w:rPr>
            <w:t>[…]</w:t>
          </w:r>
        </w:p>
      </w:docPartBody>
    </w:docPart>
    <w:docPart>
      <w:docPartPr>
        <w:name w:val="7747F12470F84B5F8E017A3E3DDAAB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4D2E3-C725-4D66-9AF6-1F53EE299628}"/>
      </w:docPartPr>
      <w:docPartBody>
        <w:p w:rsidR="00894CD3" w:rsidRDefault="00495E03" w:rsidP="00495E03">
          <w:pPr>
            <w:pStyle w:val="7747F12470F84B5F8E017A3E3DDAAB45"/>
          </w:pPr>
          <w:r>
            <w:rPr>
              <w:rStyle w:val="TextodoEspaoReservado"/>
              <w:color w:val="FF0000"/>
            </w:rPr>
            <w:t>[…]</w:t>
          </w:r>
        </w:p>
      </w:docPartBody>
    </w:docPart>
    <w:docPart>
      <w:docPartPr>
        <w:name w:val="5AD4F4178D454899A9227478369A81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FD03C6-7248-48C0-A8E7-88A5A59389A3}"/>
      </w:docPartPr>
      <w:docPartBody>
        <w:p w:rsidR="00D55142" w:rsidRDefault="00894CD3" w:rsidP="00894CD3">
          <w:pPr>
            <w:pStyle w:val="5AD4F4178D454899A9227478369A8166"/>
          </w:pPr>
          <w:r>
            <w:rPr>
              <w:rStyle w:val="TextodoEspaoReservado"/>
              <w:color w:val="FF0000"/>
            </w:rPr>
            <w:t>[…]</w:t>
          </w:r>
        </w:p>
      </w:docPartBody>
    </w:docPart>
    <w:docPart>
      <w:docPartPr>
        <w:name w:val="9F70A31503324020B606C083923011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C00652-830B-49DE-9330-9789075AA4C8}"/>
      </w:docPartPr>
      <w:docPartBody>
        <w:p w:rsidR="00D55142" w:rsidRDefault="00894CD3" w:rsidP="00894CD3">
          <w:pPr>
            <w:pStyle w:val="9F70A31503324020B606C083923011F4"/>
          </w:pPr>
          <w:r>
            <w:rPr>
              <w:rStyle w:val="TextodoEspaoReservado"/>
              <w:color w:val="FF0000"/>
            </w:rPr>
            <w:t>[…]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03"/>
    <w:rsid w:val="000658A9"/>
    <w:rsid w:val="003F6988"/>
    <w:rsid w:val="00495E03"/>
    <w:rsid w:val="0056311F"/>
    <w:rsid w:val="00575D5F"/>
    <w:rsid w:val="00873D0D"/>
    <w:rsid w:val="00894CD3"/>
    <w:rsid w:val="00966BF6"/>
    <w:rsid w:val="00D55142"/>
    <w:rsid w:val="00F53D89"/>
    <w:rsid w:val="00F6105A"/>
    <w:rsid w:val="00F7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4CD3"/>
    <w:rPr>
      <w:color w:val="666666"/>
    </w:rPr>
  </w:style>
  <w:style w:type="paragraph" w:customStyle="1" w:styleId="D6FBF16FF90142D9933711D3DA4F5116">
    <w:name w:val="D6FBF16FF90142D9933711D3DA4F5116"/>
    <w:rsid w:val="00495E0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47F12470F84B5F8E017A3E3DDAAB45">
    <w:name w:val="7747F12470F84B5F8E017A3E3DDAAB45"/>
    <w:rsid w:val="00495E03"/>
  </w:style>
  <w:style w:type="paragraph" w:customStyle="1" w:styleId="5AD4F4178D454899A9227478369A8166">
    <w:name w:val="5AD4F4178D454899A9227478369A8166"/>
    <w:rsid w:val="00894CD3"/>
  </w:style>
  <w:style w:type="paragraph" w:customStyle="1" w:styleId="9F70A31503324020B606C083923011F4">
    <w:name w:val="9F70A31503324020B606C083923011F4"/>
    <w:rsid w:val="00894C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F0C4-EA0D-477E-962B-11B6F70D3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1636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4</cp:revision>
  <cp:lastPrinted>2026-04-10T00:02:00Z</cp:lastPrinted>
  <dcterms:created xsi:type="dcterms:W3CDTF">2026-03-23T18:21:00Z</dcterms:created>
  <dcterms:modified xsi:type="dcterms:W3CDTF">2026-04-10T00:05:00Z</dcterms:modified>
</cp:coreProperties>
</file>